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FE" w:rsidRPr="003C0272" w:rsidRDefault="001037D4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2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1037D4" w:rsidRPr="003C0272" w:rsidRDefault="001037D4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2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1037D4" w:rsidRPr="003C0272" w:rsidRDefault="001037D4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2">
        <w:rPr>
          <w:rFonts w:ascii="Times New Roman" w:hAnsi="Times New Roman" w:cs="Times New Roman"/>
          <w:b/>
          <w:sz w:val="28"/>
          <w:szCs w:val="28"/>
        </w:rPr>
        <w:t>«Институт стандартизации, сертификации и метрологии»</w:t>
      </w:r>
    </w:p>
    <w:p w:rsidR="001037D4" w:rsidRPr="003C0272" w:rsidRDefault="001037D4">
      <w:pPr>
        <w:rPr>
          <w:rFonts w:ascii="Times New Roman" w:hAnsi="Times New Roman" w:cs="Times New Roman"/>
          <w:sz w:val="24"/>
          <w:szCs w:val="24"/>
        </w:rPr>
      </w:pPr>
    </w:p>
    <w:p w:rsidR="001037D4" w:rsidRPr="003C0272" w:rsidRDefault="001037D4" w:rsidP="003C02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27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037D4" w:rsidRPr="003C0272" w:rsidRDefault="001037D4" w:rsidP="003C02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272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3C0272">
        <w:rPr>
          <w:rFonts w:ascii="Times New Roman" w:hAnsi="Times New Roman" w:cs="Times New Roman"/>
          <w:b/>
          <w:sz w:val="24"/>
          <w:szCs w:val="24"/>
        </w:rPr>
        <w:t xml:space="preserve"> НО ДПО «</w:t>
      </w:r>
      <w:proofErr w:type="spellStart"/>
      <w:r w:rsidRPr="003C0272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3C0272">
        <w:rPr>
          <w:rFonts w:ascii="Times New Roman" w:hAnsi="Times New Roman" w:cs="Times New Roman"/>
          <w:b/>
          <w:sz w:val="24"/>
          <w:szCs w:val="24"/>
        </w:rPr>
        <w:t>»</w:t>
      </w:r>
    </w:p>
    <w:p w:rsidR="001037D4" w:rsidRPr="003C0272" w:rsidRDefault="001037D4" w:rsidP="003C02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272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Pr="003C0272">
        <w:rPr>
          <w:rFonts w:ascii="Times New Roman" w:hAnsi="Times New Roman" w:cs="Times New Roman"/>
          <w:b/>
          <w:sz w:val="24"/>
          <w:szCs w:val="24"/>
        </w:rPr>
        <w:t>Е.А.Янпольская</w:t>
      </w:r>
      <w:proofErr w:type="spellEnd"/>
    </w:p>
    <w:p w:rsidR="001037D4" w:rsidRPr="003C0272" w:rsidRDefault="00D34050" w:rsidP="003C02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«11» январь 2021 </w:t>
      </w:r>
      <w:r w:rsidR="001037D4" w:rsidRPr="003C0272">
        <w:rPr>
          <w:rFonts w:ascii="Times New Roman" w:hAnsi="Times New Roman" w:cs="Times New Roman"/>
          <w:b/>
          <w:sz w:val="24"/>
          <w:szCs w:val="24"/>
        </w:rPr>
        <w:t>г.</w:t>
      </w:r>
    </w:p>
    <w:p w:rsidR="001037D4" w:rsidRPr="003C0272" w:rsidRDefault="001037D4">
      <w:pPr>
        <w:rPr>
          <w:rFonts w:ascii="Times New Roman" w:hAnsi="Times New Roman" w:cs="Times New Roman"/>
          <w:sz w:val="24"/>
          <w:szCs w:val="24"/>
        </w:rPr>
      </w:pPr>
    </w:p>
    <w:p w:rsidR="001037D4" w:rsidRDefault="001037D4">
      <w:pPr>
        <w:rPr>
          <w:rFonts w:ascii="Times New Roman" w:hAnsi="Times New Roman" w:cs="Times New Roman"/>
          <w:sz w:val="24"/>
          <w:szCs w:val="24"/>
        </w:rPr>
      </w:pPr>
    </w:p>
    <w:p w:rsidR="003C0272" w:rsidRDefault="003C0272">
      <w:pPr>
        <w:rPr>
          <w:rFonts w:ascii="Times New Roman" w:hAnsi="Times New Roman" w:cs="Times New Roman"/>
          <w:sz w:val="24"/>
          <w:szCs w:val="24"/>
        </w:rPr>
      </w:pPr>
    </w:p>
    <w:p w:rsidR="003C0272" w:rsidRDefault="003C0272">
      <w:pPr>
        <w:rPr>
          <w:rFonts w:ascii="Times New Roman" w:hAnsi="Times New Roman" w:cs="Times New Roman"/>
          <w:sz w:val="24"/>
          <w:szCs w:val="24"/>
        </w:rPr>
      </w:pPr>
    </w:p>
    <w:p w:rsidR="006D6840" w:rsidRPr="006D6840" w:rsidRDefault="006D6840" w:rsidP="006D6840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6D6840">
        <w:rPr>
          <w:rFonts w:ascii="Times New Roman" w:hAnsi="Times New Roman" w:cs="Times New Roman"/>
          <w:b/>
          <w:bCs/>
          <w:sz w:val="36"/>
          <w:szCs w:val="28"/>
        </w:rPr>
        <w:t>ИТОГОВАЯ АТТЕСТАЦИОННАЯ РАБОТА</w:t>
      </w:r>
    </w:p>
    <w:p w:rsidR="003C0272" w:rsidRPr="006D6840" w:rsidRDefault="006D6840" w:rsidP="006D6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840">
        <w:rPr>
          <w:rFonts w:ascii="Times New Roman" w:hAnsi="Times New Roman" w:cs="Times New Roman"/>
          <w:b/>
          <w:bCs/>
          <w:sz w:val="36"/>
          <w:szCs w:val="28"/>
        </w:rPr>
        <w:t>(тестирование)</w:t>
      </w:r>
    </w:p>
    <w:p w:rsidR="001037D4" w:rsidRPr="006D6840" w:rsidRDefault="006D6840" w:rsidP="006D6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840">
        <w:rPr>
          <w:rFonts w:ascii="Times New Roman" w:hAnsi="Times New Roman" w:cs="Times New Roman"/>
          <w:sz w:val="28"/>
          <w:szCs w:val="28"/>
        </w:rPr>
        <w:t>по программе профессиональной переподготовки</w:t>
      </w:r>
    </w:p>
    <w:p w:rsidR="0024252E" w:rsidRDefault="006D6840" w:rsidP="006D6840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6D684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«Сертификация и оценка соответствия продукции» </w:t>
      </w:r>
    </w:p>
    <w:p w:rsidR="0024252E" w:rsidRDefault="006D6840" w:rsidP="006D6840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6D684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с присвоением квалификации </w:t>
      </w:r>
    </w:p>
    <w:p w:rsidR="0060283D" w:rsidRPr="006D6840" w:rsidRDefault="006D6840" w:rsidP="006D6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4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«Специалист по сертификации»</w:t>
      </w:r>
    </w:p>
    <w:p w:rsidR="0060283D" w:rsidRDefault="0060283D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3D" w:rsidRDefault="0060283D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3D" w:rsidRDefault="0060283D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3D" w:rsidRPr="003C0272" w:rsidRDefault="0060283D" w:rsidP="003C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3D" w:rsidRPr="0060283D" w:rsidRDefault="0060283D" w:rsidP="0060283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83D">
        <w:rPr>
          <w:rFonts w:ascii="Times New Roman" w:hAnsi="Times New Roman" w:cs="Times New Roman"/>
          <w:sz w:val="28"/>
          <w:szCs w:val="28"/>
        </w:rPr>
        <w:t xml:space="preserve">Выполнил   </w:t>
      </w:r>
    </w:p>
    <w:p w:rsidR="0060283D" w:rsidRPr="0060283D" w:rsidRDefault="0060283D" w:rsidP="0060283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83D">
        <w:rPr>
          <w:rFonts w:ascii="Times New Roman" w:hAnsi="Times New Roman" w:cs="Times New Roman"/>
          <w:sz w:val="28"/>
          <w:szCs w:val="28"/>
        </w:rPr>
        <w:t>Слушатель________________________________________________</w:t>
      </w:r>
    </w:p>
    <w:p w:rsidR="0060283D" w:rsidRPr="0060283D" w:rsidRDefault="0060283D" w:rsidP="0060283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283D">
        <w:rPr>
          <w:rFonts w:ascii="Times New Roman" w:hAnsi="Times New Roman" w:cs="Times New Roman"/>
          <w:sz w:val="24"/>
          <w:szCs w:val="28"/>
        </w:rPr>
        <w:t xml:space="preserve">                    (фамилия, имя, отчество, подпись)</w:t>
      </w:r>
    </w:p>
    <w:p w:rsidR="0060283D" w:rsidRPr="0060283D" w:rsidRDefault="0060283D" w:rsidP="0060283D">
      <w:pPr>
        <w:rPr>
          <w:rFonts w:ascii="Times New Roman" w:hAnsi="Times New Roman" w:cs="Times New Roman"/>
          <w:sz w:val="28"/>
          <w:szCs w:val="28"/>
        </w:rPr>
      </w:pPr>
    </w:p>
    <w:p w:rsidR="0060283D" w:rsidRPr="0060283D" w:rsidRDefault="0060283D" w:rsidP="0060283D">
      <w:pPr>
        <w:rPr>
          <w:rFonts w:ascii="Times New Roman" w:hAnsi="Times New Roman" w:cs="Times New Roman"/>
          <w:sz w:val="24"/>
          <w:szCs w:val="24"/>
        </w:rPr>
      </w:pPr>
    </w:p>
    <w:p w:rsidR="0060283D" w:rsidRPr="0060283D" w:rsidRDefault="0060283D" w:rsidP="0060283D">
      <w:pPr>
        <w:rPr>
          <w:rFonts w:ascii="Times New Roman" w:hAnsi="Times New Roman" w:cs="Times New Roman"/>
          <w:sz w:val="24"/>
          <w:szCs w:val="24"/>
        </w:rPr>
      </w:pPr>
    </w:p>
    <w:p w:rsidR="003C0272" w:rsidRDefault="0060283D" w:rsidP="0060283D">
      <w:pPr>
        <w:jc w:val="right"/>
        <w:rPr>
          <w:rFonts w:ascii="Times New Roman" w:hAnsi="Times New Roman" w:cs="Times New Roman"/>
          <w:sz w:val="24"/>
          <w:szCs w:val="24"/>
        </w:rPr>
      </w:pPr>
      <w:r w:rsidRPr="0060283D">
        <w:rPr>
          <w:rFonts w:ascii="Times New Roman" w:hAnsi="Times New Roman" w:cs="Times New Roman"/>
          <w:sz w:val="24"/>
          <w:szCs w:val="24"/>
        </w:rPr>
        <w:t xml:space="preserve">                                            «___» __________20___г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272" w:rsidRDefault="003C0272">
      <w:pPr>
        <w:rPr>
          <w:rFonts w:ascii="Times New Roman" w:hAnsi="Times New Roman" w:cs="Times New Roman"/>
          <w:sz w:val="24"/>
          <w:szCs w:val="24"/>
        </w:rPr>
      </w:pPr>
    </w:p>
    <w:p w:rsidR="003C0272" w:rsidRDefault="003C0272">
      <w:pPr>
        <w:rPr>
          <w:rFonts w:ascii="Times New Roman" w:hAnsi="Times New Roman" w:cs="Times New Roman"/>
          <w:sz w:val="24"/>
          <w:szCs w:val="24"/>
        </w:rPr>
      </w:pPr>
    </w:p>
    <w:p w:rsidR="003C0272" w:rsidRDefault="003C0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7D4" w:rsidRPr="003C0272" w:rsidRDefault="0060283D" w:rsidP="0060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2021</w:t>
      </w:r>
      <w:r w:rsidR="001037D4" w:rsidRPr="003C02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6840" w:rsidRPr="006D6840" w:rsidRDefault="001037D4" w:rsidP="006D6840">
      <w:pPr>
        <w:pStyle w:val="a5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 w:rsidRPr="003C0272">
        <w:br w:type="page"/>
      </w:r>
      <w:r w:rsidR="006D6840" w:rsidRPr="006D6840">
        <w:rPr>
          <w:rFonts w:ascii="Tahoma" w:hAnsi="Tahoma" w:cs="Tahoma"/>
          <w:b/>
          <w:color w:val="424242"/>
        </w:rPr>
        <w:lastRenderedPageBreak/>
        <w:t>1. Номенклатура продукции (услуг), подлежащей обязательной сертификации определяется Законом</w:t>
      </w:r>
      <w:r w:rsidR="006D6840" w:rsidRPr="006D6840">
        <w:rPr>
          <w:rFonts w:ascii="Tahoma" w:hAnsi="Tahoma" w:cs="Tahoma"/>
          <w:color w:val="424242"/>
        </w:rPr>
        <w:t>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«О стандартизации»;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«О сертификации»;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«О защите прав потребителей».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2. За достоверность и объективность результатов испытаний при выдаче сертификата несут ответственность: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испытательные лаборатории;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орган по сертификации;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Госстандарт РФ.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3. Форму и схему подтверждения соответствия выбирает: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заявитель;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заказчик;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органы по сертификации.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4. ОС рассматривает заявку на проведение сертификации и сообщает    заявителю о своем решении не позднее: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424242"/>
          <w:sz w:val="24"/>
          <w:szCs w:val="24"/>
          <w:lang w:eastAsia="ru-RU"/>
        </w:rPr>
        <w:t xml:space="preserve">а) 3 дней; 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Cs/>
          <w:color w:val="424242"/>
          <w:sz w:val="24"/>
          <w:szCs w:val="24"/>
          <w:lang w:eastAsia="ru-RU"/>
        </w:rPr>
        <w:t>б) 15 дней;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Cs/>
          <w:color w:val="424242"/>
          <w:sz w:val="24"/>
          <w:szCs w:val="24"/>
          <w:lang w:eastAsia="ru-RU"/>
        </w:rPr>
        <w:t>в) 30 дней.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5. Конкретную схему сертификации выбирает: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Cs/>
          <w:color w:val="424242"/>
          <w:sz w:val="24"/>
          <w:szCs w:val="24"/>
          <w:lang w:eastAsia="ru-RU"/>
        </w:rPr>
        <w:t>а) только ОС;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только заявитель;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Ос или заявитель (категоричности нет).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6. Заявитель выбирает ОС: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по своему усмотрению;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по рекомендации;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в соответствии с требованиями Госстандарта РФ.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lastRenderedPageBreak/>
        <w:t>7. Добровольная сертификация проводится на основании Закона РФ: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«О сертификации продукции и услуг»;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«О сертификации»;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«О качестве и безопасности пищевых продуктов».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8. Действие сертификата соответствия при обязательно</w:t>
      </w:r>
      <w:r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й сертификации </w:t>
      </w: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распространяется: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по всей территории РФ;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только в определенных регионах РФ, где реализуется</w:t>
      </w: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  <w:t>сертифицированная продукция;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на всей территории СНГ.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9. Маркирование продукции по добровольной сертификации гарантирует: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только качество продукции;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только безопасность продукции;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качество и безопасность продукции.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10. Права и обязанности госинспекторов определены законом: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«О защите прав потребителей»;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«О стандартизации»;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«О техническом регулировании.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11. Маркировка продукции знаком соответствия Госстандартом: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полностью гарантирует качество;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гарантирует качество частично;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гарантирует только безопасность.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12. Обязательная сертификация подтверждает: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только качество продукции;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только подлинность продукции;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только безопасность продукции.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hAnsi="Tahoma" w:cs="Tahoma"/>
          <w:b/>
          <w:color w:val="424242"/>
          <w:sz w:val="24"/>
          <w:szCs w:val="24"/>
          <w:shd w:val="clear" w:color="auto" w:fill="FFFFFF"/>
        </w:rPr>
      </w:pPr>
      <w:r w:rsidRPr="006D6840">
        <w:rPr>
          <w:rFonts w:ascii="Tahoma" w:hAnsi="Tahoma" w:cs="Tahoma"/>
          <w:b/>
          <w:color w:val="424242"/>
          <w:sz w:val="24"/>
          <w:szCs w:val="24"/>
          <w:shd w:val="clear" w:color="auto" w:fill="FFFFFF"/>
        </w:rPr>
        <w:lastRenderedPageBreak/>
        <w:t>13. К третьей стороне участников в сертификации относятся: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Госстандарт России;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изготовители продукции;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продавцы продукции.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14. Подача сведений испыта</w:t>
      </w:r>
      <w:r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тельным лабораториям о заявителе</w:t>
      </w: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разрешена;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запрещена;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в) </w:t>
      </w:r>
      <w:proofErr w:type="gramStart"/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разрешена</w:t>
      </w:r>
      <w:proofErr w:type="gramEnd"/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при определенных условиях.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15. Приостанавливает и прекращает действие выданных сертификатов: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Госстандарт России;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Орган по сертификации;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испытательная лаборатория.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16. В состав ОС и ИЛ допускаются: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только государственные организации;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государственные и коммерческие;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организации всех существующих в РФ форм собственности.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17. Обязательными требованиями стандартов могут быть на основании: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предложений потребителей;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желания изготовителя;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государственного законодательства.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hAnsi="Tahoma" w:cs="Tahoma"/>
          <w:b/>
          <w:color w:val="424242"/>
          <w:sz w:val="24"/>
          <w:szCs w:val="24"/>
          <w:shd w:val="clear" w:color="auto" w:fill="FFFFFF"/>
        </w:rPr>
        <w:t>18. Декларация поставщика о соответствии под его полную ответственность</w:t>
      </w:r>
      <w:r>
        <w:rPr>
          <w:rFonts w:ascii="Tahoma" w:hAnsi="Tahoma" w:cs="Tahoma"/>
          <w:b/>
          <w:color w:val="424242"/>
          <w:sz w:val="24"/>
          <w:szCs w:val="24"/>
        </w:rPr>
        <w:t xml:space="preserve"> </w:t>
      </w:r>
      <w:r w:rsidRPr="006D6840">
        <w:rPr>
          <w:rFonts w:ascii="Tahoma" w:hAnsi="Tahoma" w:cs="Tahoma"/>
          <w:b/>
          <w:color w:val="424242"/>
          <w:sz w:val="24"/>
          <w:szCs w:val="24"/>
          <w:shd w:val="clear" w:color="auto" w:fill="FFFFFF"/>
        </w:rPr>
        <w:t>удостоверяет, что продукция (услугу) соответствует: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конкретному стандарту;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сертификату качества;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сертификату соответствия.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lastRenderedPageBreak/>
        <w:t xml:space="preserve">19. Инспекционный </w:t>
      </w:r>
      <w:proofErr w:type="gramStart"/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контроль за</w:t>
      </w:r>
      <w:proofErr w:type="gramEnd"/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 сертифицированной продукцией проводится в течении: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всего срока выпуска;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года;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срока действия сертификата.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20. Экспортируемая продукция должна быть сертифицирована в соответствии </w:t>
      </w:r>
      <w:proofErr w:type="gramStart"/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с</w:t>
      </w:r>
      <w:proofErr w:type="gramEnd"/>
      <w:r w:rsidRPr="006D6840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: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Законом РФ «О сертификации»;</w:t>
      </w: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условиями контракта;</w:t>
      </w:r>
    </w:p>
    <w:p w:rsid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D684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закон принимающей страны.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21. Правовые основы сертификации в РФ установлены Законами: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«О защите прав потребителей»;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«О сертификации продукции и услуг»;</w:t>
      </w:r>
    </w:p>
    <w:p w:rsid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«О санитарно-эпидемиологическом благополучии населения».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22. Цели сертификации: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совершенствования производства;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оценка технического уровня товара;</w:t>
      </w:r>
    </w:p>
    <w:p w:rsid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доказательство безопасности товара.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23. Сертификация обязательна, если: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стандарт содержит требования безопасности;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продукция включена в Перечень обязательной сертификации;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на продукцию действует технический регламент.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24. Участники обязательной сертификации: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органы государственного управления;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изготовители;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испытательные лаборатории.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25. Добровольная сертификация удостоверяет соответствия: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а) обязательным требованиям стандарта;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Закону «О стандартизации»;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нормативному документу по выбору заявителя.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26. Испытательная лаборатория может участвовать в сертификации, если она: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подала заявку в Госстандарт;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имеет большой опыт испытаний;</w:t>
      </w:r>
    </w:p>
    <w:p w:rsid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в) </w:t>
      </w:r>
      <w:proofErr w:type="gramStart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аккредитована</w:t>
      </w:r>
      <w:proofErr w:type="gramEnd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соответствующей системе.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27. Изготовитель использует знак соответствия при наличии: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сертифицированного товара;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лицензии на применение знака;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указания руководителя предприятия.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28. Лицензия на использование знака соответствия выдает: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испытательная лаборатория;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орган по сертификации;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руководитель предприятия-изготовителя.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29. Срок действия сертификата ограничивается: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1 год;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3 года;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до 5 лет.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30. Проведение обязательной сертификации финансирует: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государство;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изготовитель (заявитель);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изготовитель и продавец.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31. Методы подтверждения соответствия продукции - это: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контроль качества;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б) сертификация третьей стороны;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заявление-декларация изготовителя.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32. Российский знак соответствия удостоверяет соответствие продукции: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стандарту;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требованиям безопасности;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Закону «О сертификации</w:t>
      </w:r>
      <w:proofErr w:type="gramStart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.... ».</w:t>
      </w:r>
      <w:proofErr w:type="gramEnd"/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33. Государственный надзор за сертифициро</w:t>
      </w:r>
      <w:r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ванными пищевыми товарами </w:t>
      </w: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проводят: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Госстандарт России;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Минздрав России;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в) </w:t>
      </w:r>
      <w:proofErr w:type="spellStart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Госсанэпидемнадзор</w:t>
      </w:r>
      <w:proofErr w:type="spellEnd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34. Обязательная сертификация в России введена на основании Закона: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«О стандартизации»;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«О защите прав потребителей»;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«О сертификации продукции и услуг».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35. В системе сертификации ГОСТ </w:t>
      </w:r>
      <w:proofErr w:type="gramStart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Р</w:t>
      </w:r>
      <w:proofErr w:type="gramEnd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 проводится сертификация: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только обязательная;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только добровольная;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и та и другая.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36. В системе сертификации ГОСТ </w:t>
      </w:r>
      <w:proofErr w:type="gramStart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Р</w:t>
      </w:r>
      <w:proofErr w:type="gramEnd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 аккредитованы испытательные</w:t>
      </w: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br/>
        <w:t>лаборатории: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1 только в России;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РФ и стран СНГ;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РФ и другие зарубежные страны.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37. Для того чтобы сертификат соответствия был введен в действие, требуется его регистрация </w:t>
      </w:r>
      <w:proofErr w:type="gramStart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в</w:t>
      </w:r>
      <w:proofErr w:type="gramEnd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:</w:t>
      </w:r>
    </w:p>
    <w:p w:rsid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 xml:space="preserve">а) </w:t>
      </w:r>
      <w:proofErr w:type="gramStart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Госстандарте</w:t>
      </w:r>
      <w:proofErr w:type="gramEnd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РФ;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б) Государственном </w:t>
      </w:r>
      <w:proofErr w:type="gramStart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реестре</w:t>
      </w:r>
      <w:proofErr w:type="gramEnd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в) </w:t>
      </w:r>
      <w:proofErr w:type="gramStart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органе</w:t>
      </w:r>
      <w:proofErr w:type="gramEnd"/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по сертификации.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38. Схему сертификации в системе ГОСТ </w:t>
      </w:r>
      <w:proofErr w:type="gramStart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Р</w:t>
      </w:r>
      <w:proofErr w:type="gramEnd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 назначает: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орган сертификации;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Госстандарт РФ;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изготовитель.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39. Средство измерения не подлежит проверке. Какой способ применим для</w:t>
      </w: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br/>
        <w:t>контроля его метрологических характеристик?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испытания;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сличение с национальным эталоном;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калибровка.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40. За соответствие </w:t>
      </w:r>
      <w:proofErr w:type="gramStart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проведенным</w:t>
      </w:r>
      <w:proofErr w:type="gramEnd"/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 сертификационных испытаний 1</w:t>
      </w:r>
      <w:r w:rsidRPr="005F3C4F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br/>
        <w:t>НД ответственность возлагается на: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а) ИЛ;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Ил и ОС;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F3C4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в) ОС.</w:t>
      </w: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5F3C4F" w:rsidRPr="005F3C4F" w:rsidRDefault="005F3C4F" w:rsidP="005F3C4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5F3C4F" w:rsidRPr="006D6840" w:rsidRDefault="005F3C4F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6D6840" w:rsidRPr="006D6840" w:rsidRDefault="006D6840" w:rsidP="006D6840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6D6840" w:rsidRPr="006D6840" w:rsidRDefault="006D6840" w:rsidP="005F3C4F">
      <w:pPr>
        <w:shd w:val="clear" w:color="auto" w:fill="FFFFFF"/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1F044D" w:rsidRDefault="006D6840" w:rsidP="006D6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4D" w:rsidRPr="001F044D" w:rsidRDefault="001F044D" w:rsidP="001F044D">
      <w:pPr>
        <w:tabs>
          <w:tab w:val="left" w:pos="118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4D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</w:t>
      </w:r>
    </w:p>
    <w:p w:rsidR="001F044D" w:rsidRPr="001F044D" w:rsidRDefault="001F044D" w:rsidP="001F044D">
      <w:pPr>
        <w:pStyle w:val="a6"/>
        <w:spacing w:line="240" w:lineRule="auto"/>
        <w:rPr>
          <w:caps/>
          <w:szCs w:val="24"/>
        </w:rPr>
      </w:pPr>
    </w:p>
    <w:p w:rsidR="001F044D" w:rsidRPr="001F044D" w:rsidRDefault="001F044D" w:rsidP="001F04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1F044D" w:rsidRPr="001F044D" w:rsidTr="00945B6B">
        <w:trPr>
          <w:trHeight w:val="375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44D" w:rsidRPr="001F044D" w:rsidTr="00945B6B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Default="001F044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3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D" w:rsidRPr="001F044D" w:rsidRDefault="001F044D" w:rsidP="00945B6B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F044D" w:rsidRPr="001F044D" w:rsidRDefault="001F044D" w:rsidP="0083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044D" w:rsidRPr="001F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9B"/>
    <w:multiLevelType w:val="multilevel"/>
    <w:tmpl w:val="111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F72EEA"/>
    <w:multiLevelType w:val="hybridMultilevel"/>
    <w:tmpl w:val="0FDCCA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64908"/>
    <w:multiLevelType w:val="hybridMultilevel"/>
    <w:tmpl w:val="37A653C6"/>
    <w:lvl w:ilvl="0" w:tplc="38326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930C4"/>
    <w:multiLevelType w:val="hybridMultilevel"/>
    <w:tmpl w:val="5E22D990"/>
    <w:lvl w:ilvl="0" w:tplc="EE6A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E068C"/>
    <w:multiLevelType w:val="hybridMultilevel"/>
    <w:tmpl w:val="399ED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32CF"/>
    <w:multiLevelType w:val="hybridMultilevel"/>
    <w:tmpl w:val="6602B77A"/>
    <w:lvl w:ilvl="0" w:tplc="D95C2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0E3616"/>
    <w:multiLevelType w:val="hybridMultilevel"/>
    <w:tmpl w:val="2D36F49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1">
      <w:start w:val="1"/>
      <w:numFmt w:val="decimal"/>
      <w:lvlText w:val="%2)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4F86F05"/>
    <w:multiLevelType w:val="hybridMultilevel"/>
    <w:tmpl w:val="B01CCC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5C654B"/>
    <w:multiLevelType w:val="hybridMultilevel"/>
    <w:tmpl w:val="8B5E04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8C3E38"/>
    <w:multiLevelType w:val="hybridMultilevel"/>
    <w:tmpl w:val="5C4E8D64"/>
    <w:lvl w:ilvl="0" w:tplc="9B8A62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BBE51DA"/>
    <w:multiLevelType w:val="hybridMultilevel"/>
    <w:tmpl w:val="29CCEECE"/>
    <w:lvl w:ilvl="0" w:tplc="38326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110A4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F15EC"/>
    <w:multiLevelType w:val="hybridMultilevel"/>
    <w:tmpl w:val="8CD8B352"/>
    <w:lvl w:ilvl="0" w:tplc="77E4F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3004E"/>
    <w:multiLevelType w:val="hybridMultilevel"/>
    <w:tmpl w:val="FB50F630"/>
    <w:lvl w:ilvl="0" w:tplc="0E309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23FBC"/>
    <w:multiLevelType w:val="multilevel"/>
    <w:tmpl w:val="111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555015"/>
    <w:multiLevelType w:val="hybridMultilevel"/>
    <w:tmpl w:val="D35AA2EE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11">
      <w:start w:val="1"/>
      <w:numFmt w:val="decimal"/>
      <w:lvlText w:val="%4)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3A9054FE"/>
    <w:multiLevelType w:val="hybridMultilevel"/>
    <w:tmpl w:val="F766A9DE"/>
    <w:lvl w:ilvl="0" w:tplc="5E185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681FF5"/>
    <w:multiLevelType w:val="hybridMultilevel"/>
    <w:tmpl w:val="59E8A6A6"/>
    <w:lvl w:ilvl="0" w:tplc="38326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3D148E"/>
    <w:multiLevelType w:val="hybridMultilevel"/>
    <w:tmpl w:val="A2845360"/>
    <w:lvl w:ilvl="0" w:tplc="29B43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7849"/>
    <w:multiLevelType w:val="hybridMultilevel"/>
    <w:tmpl w:val="6602B77A"/>
    <w:lvl w:ilvl="0" w:tplc="D95C2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B2768D2"/>
    <w:multiLevelType w:val="hybridMultilevel"/>
    <w:tmpl w:val="3E6E52A6"/>
    <w:lvl w:ilvl="0" w:tplc="38326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F0A28"/>
    <w:multiLevelType w:val="hybridMultilevel"/>
    <w:tmpl w:val="07F2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15CC6"/>
    <w:multiLevelType w:val="multilevel"/>
    <w:tmpl w:val="B34A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AF7D6E"/>
    <w:multiLevelType w:val="hybridMultilevel"/>
    <w:tmpl w:val="54769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F54457"/>
    <w:multiLevelType w:val="hybridMultilevel"/>
    <w:tmpl w:val="EDCE7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7272F"/>
    <w:multiLevelType w:val="hybridMultilevel"/>
    <w:tmpl w:val="5BF2B5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D1DB9"/>
    <w:multiLevelType w:val="hybridMultilevel"/>
    <w:tmpl w:val="E61090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290DC1"/>
    <w:multiLevelType w:val="hybridMultilevel"/>
    <w:tmpl w:val="98404F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1264FB"/>
    <w:multiLevelType w:val="hybridMultilevel"/>
    <w:tmpl w:val="C9D8D9F6"/>
    <w:lvl w:ilvl="0" w:tplc="38326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F6150"/>
    <w:multiLevelType w:val="hybridMultilevel"/>
    <w:tmpl w:val="20C6CA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A7365F"/>
    <w:multiLevelType w:val="hybridMultilevel"/>
    <w:tmpl w:val="4282FF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6D467F"/>
    <w:multiLevelType w:val="hybridMultilevel"/>
    <w:tmpl w:val="647A39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3"/>
  </w:num>
  <w:num w:numId="5">
    <w:abstractNumId w:val="3"/>
  </w:num>
  <w:num w:numId="6">
    <w:abstractNumId w:val="21"/>
  </w:num>
  <w:num w:numId="7">
    <w:abstractNumId w:val="4"/>
  </w:num>
  <w:num w:numId="8">
    <w:abstractNumId w:val="18"/>
  </w:num>
  <w:num w:numId="9">
    <w:abstractNumId w:val="0"/>
  </w:num>
  <w:num w:numId="10">
    <w:abstractNumId w:val="17"/>
  </w:num>
  <w:num w:numId="11">
    <w:abstractNumId w:val="24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23"/>
  </w:num>
  <w:num w:numId="18">
    <w:abstractNumId w:val="28"/>
  </w:num>
  <w:num w:numId="19">
    <w:abstractNumId w:val="22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7"/>
  </w:num>
  <w:num w:numId="25">
    <w:abstractNumId w:val="8"/>
  </w:num>
  <w:num w:numId="26">
    <w:abstractNumId w:val="25"/>
  </w:num>
  <w:num w:numId="27">
    <w:abstractNumId w:val="29"/>
  </w:num>
  <w:num w:numId="28">
    <w:abstractNumId w:val="2"/>
  </w:num>
  <w:num w:numId="29">
    <w:abstractNumId w:val="27"/>
  </w:num>
  <w:num w:numId="30">
    <w:abstractNumId w:val="16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D4"/>
    <w:rsid w:val="000C07F8"/>
    <w:rsid w:val="001037D4"/>
    <w:rsid w:val="00113E08"/>
    <w:rsid w:val="001F044D"/>
    <w:rsid w:val="0024252E"/>
    <w:rsid w:val="003C0272"/>
    <w:rsid w:val="00431D6F"/>
    <w:rsid w:val="004729E0"/>
    <w:rsid w:val="004D2FB7"/>
    <w:rsid w:val="0057341A"/>
    <w:rsid w:val="00587EE8"/>
    <w:rsid w:val="005F3C4F"/>
    <w:rsid w:val="0060283D"/>
    <w:rsid w:val="00644A4A"/>
    <w:rsid w:val="006A70A3"/>
    <w:rsid w:val="006D6840"/>
    <w:rsid w:val="007A03FF"/>
    <w:rsid w:val="00836259"/>
    <w:rsid w:val="0084487D"/>
    <w:rsid w:val="00864EB8"/>
    <w:rsid w:val="008771DA"/>
    <w:rsid w:val="00942420"/>
    <w:rsid w:val="00970E51"/>
    <w:rsid w:val="00B6041F"/>
    <w:rsid w:val="00D12325"/>
    <w:rsid w:val="00D2692B"/>
    <w:rsid w:val="00D34050"/>
    <w:rsid w:val="00D35214"/>
    <w:rsid w:val="00E555DD"/>
    <w:rsid w:val="00E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2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A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0">
    <w:name w:val="s_10"/>
    <w:basedOn w:val="a0"/>
    <w:rsid w:val="004D2FB7"/>
  </w:style>
  <w:style w:type="paragraph" w:styleId="a6">
    <w:name w:val="Title"/>
    <w:basedOn w:val="a"/>
    <w:link w:val="a7"/>
    <w:qFormat/>
    <w:rsid w:val="001F044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0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Emphasis"/>
    <w:uiPriority w:val="20"/>
    <w:qFormat/>
    <w:rsid w:val="006D6840"/>
    <w:rPr>
      <w:i/>
      <w:iCs/>
    </w:rPr>
  </w:style>
  <w:style w:type="character" w:styleId="a9">
    <w:name w:val="Strong"/>
    <w:basedOn w:val="a0"/>
    <w:uiPriority w:val="22"/>
    <w:qFormat/>
    <w:rsid w:val="006D6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2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A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0">
    <w:name w:val="s_10"/>
    <w:basedOn w:val="a0"/>
    <w:rsid w:val="004D2FB7"/>
  </w:style>
  <w:style w:type="paragraph" w:styleId="a6">
    <w:name w:val="Title"/>
    <w:basedOn w:val="a"/>
    <w:link w:val="a7"/>
    <w:qFormat/>
    <w:rsid w:val="001F044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0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Emphasis"/>
    <w:uiPriority w:val="20"/>
    <w:qFormat/>
    <w:rsid w:val="006D6840"/>
    <w:rPr>
      <w:i/>
      <w:iCs/>
    </w:rPr>
  </w:style>
  <w:style w:type="character" w:styleId="a9">
    <w:name w:val="Strong"/>
    <w:basedOn w:val="a0"/>
    <w:uiPriority w:val="22"/>
    <w:qFormat/>
    <w:rsid w:val="006D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BB46-8443-4A08-B1F5-094F2DE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ИССиМ</cp:lastModifiedBy>
  <cp:revision>4</cp:revision>
  <dcterms:created xsi:type="dcterms:W3CDTF">2021-03-09T07:46:00Z</dcterms:created>
  <dcterms:modified xsi:type="dcterms:W3CDTF">2021-03-09T08:04:00Z</dcterms:modified>
</cp:coreProperties>
</file>