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C0" w:rsidRPr="004E04C0" w:rsidRDefault="009C0AF0" w:rsidP="004E04C0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E04C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4E04C0" w:rsidRPr="004E04C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</w:t>
      </w:r>
      <w:proofErr w:type="spellStart"/>
      <w:r w:rsidR="004E04C0" w:rsidRPr="004E04C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газоэлектросварщиков</w:t>
      </w:r>
      <w:proofErr w:type="spellEnd"/>
      <w:r w:rsidR="004E04C0" w:rsidRPr="004E04C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» </w:t>
      </w:r>
    </w:p>
    <w:p w:rsidR="004E04C0" w:rsidRDefault="004E04C0" w:rsidP="004E04C0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E04C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(11часов)</w:t>
      </w:r>
    </w:p>
    <w:p w:rsidR="004E04C0" w:rsidRPr="004E04C0" w:rsidRDefault="004E04C0" w:rsidP="004E04C0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4E04C0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t>Программа предназначена для специалистов организаций.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04C0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4E04C0" w:rsidRPr="004E04C0" w:rsidRDefault="004E04C0" w:rsidP="004E04C0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4E04C0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4E04C0">
        <w:rPr>
          <w:rFonts w:ascii="Times New Roman" w:hAnsi="Times New Roman" w:cs="Times New Roman"/>
          <w:color w:val="1F497D" w:themeColor="text2"/>
        </w:rPr>
        <w:t>Основные нормативные документы, регламентирующие требования пожарной безопасности при проведении пожароопасных работ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t xml:space="preserve"> </w:t>
      </w: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Виды и порядок проведения пожароопасных работ. Пожарная опасность веществ и материалов </w:t>
      </w: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Причины возникновения пожаров, меры предупреждения 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Особенности пожарной опасности при ведении огневых работ во взрывопожароопасных объектах и установках 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Газосварочные и электросварочные работы 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Постоянные и временные посты. Порядок оформления разрешения наряда допуска 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Противопожарное оборудование и инвентарь, порядок использования при пожаре 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Действия при пожаре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E04C0" w:rsidRPr="004E04C0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04C0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4E04C0" w:rsidRPr="006E3537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4E04C0" w:rsidRPr="006E3537" w:rsidTr="004E04C0"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4E04C0" w:rsidRPr="006E3537" w:rsidTr="004E04C0">
        <w:tc>
          <w:tcPr>
            <w:tcW w:w="850" w:type="dxa"/>
          </w:tcPr>
          <w:p w:rsidR="004E04C0" w:rsidRPr="006E3537" w:rsidRDefault="004E04C0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4E04C0" w:rsidRPr="006E3537" w:rsidRDefault="004E04C0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07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18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4E04C0" w:rsidRPr="006E3537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E04C0" w:rsidRPr="006E3537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4E04C0" w:rsidRPr="006E3537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4E04C0" w:rsidRDefault="004E04C0" w:rsidP="004E04C0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E04C0" w:rsidRPr="003221DA" w:rsidRDefault="004E04C0" w:rsidP="004E04C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4E04C0" w:rsidRPr="003221DA" w:rsidRDefault="004E04C0" w:rsidP="004E04C0">
      <w:pPr>
        <w:rPr>
          <w:rFonts w:ascii="Times New Roman" w:hAnsi="Times New Roman" w:cs="Times New Roman"/>
          <w:sz w:val="24"/>
          <w:szCs w:val="24"/>
        </w:rPr>
      </w:pPr>
    </w:p>
    <w:p w:rsidR="004E04C0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</w:rPr>
      </w:pPr>
    </w:p>
    <w:sectPr w:rsidR="004E04C0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6AE2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4420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2021-12-14T05:08:00Z</dcterms:created>
  <dcterms:modified xsi:type="dcterms:W3CDTF">2022-05-27T00:21:00Z</dcterms:modified>
</cp:coreProperties>
</file>