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4C" w:rsidRPr="00AD4087" w:rsidRDefault="0027024C" w:rsidP="0027024C">
      <w:pPr>
        <w:jc w:val="center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Программа повышения квалификации</w:t>
      </w:r>
    </w:p>
    <w:p w:rsidR="0027024C" w:rsidRPr="00AD4087" w:rsidRDefault="0027024C" w:rsidP="0027024C">
      <w:pPr>
        <w:jc w:val="center"/>
        <w:rPr>
          <w:rFonts w:ascii="Arial" w:hAnsi="Arial" w:cs="Arial"/>
          <w:b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радиотехнических и радиоэлектронных средств измерений» (</w:t>
      </w:r>
      <w:r w:rsidRPr="00AD4087">
        <w:rPr>
          <w:rFonts w:ascii="Arial" w:hAnsi="Arial" w:cs="Arial"/>
          <w:b/>
          <w:sz w:val="21"/>
          <w:szCs w:val="21"/>
        </w:rPr>
        <w:t>108)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D4087">
        <w:rPr>
          <w:rFonts w:ascii="Arial" w:hAnsi="Arial" w:cs="Arial"/>
          <w:b/>
          <w:sz w:val="21"/>
          <w:szCs w:val="21"/>
        </w:rPr>
        <w:t>Цель:</w:t>
      </w:r>
      <w:r w:rsidRPr="00AD4087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AD4087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AD4087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AD4087">
        <w:rPr>
          <w:rFonts w:ascii="Arial" w:hAnsi="Arial" w:cs="Arial"/>
          <w:sz w:val="21"/>
          <w:szCs w:val="21"/>
        </w:rPr>
        <w:t xml:space="preserve"> 108 часов.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Форма обучения:</w:t>
      </w:r>
      <w:r w:rsidRPr="00AD4087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27024C" w:rsidRPr="00AD4087" w:rsidRDefault="0027024C" w:rsidP="0027024C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Выдаваемый документ:</w:t>
      </w:r>
      <w:r w:rsidRPr="00AD4087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27024C" w:rsidRPr="00AD4087" w:rsidRDefault="0027024C" w:rsidP="0027024C">
      <w:pPr>
        <w:rPr>
          <w:rFonts w:ascii="Arial" w:hAnsi="Arial" w:cs="Arial"/>
          <w:b/>
          <w:sz w:val="21"/>
          <w:szCs w:val="21"/>
        </w:rPr>
      </w:pPr>
      <w:r w:rsidRPr="00AD4087">
        <w:rPr>
          <w:rFonts w:ascii="Arial" w:hAnsi="Arial" w:cs="Arial"/>
          <w:b/>
          <w:sz w:val="21"/>
          <w:szCs w:val="21"/>
        </w:rPr>
        <w:t>Учебный план: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 102-ФЗ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отнесения технических устройств к средствам измерений. Классификация средств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аттестации специалистов в качестве поверителей средств измерений. Подход к проведению аттестации в качестве поверителей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Средства 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измерений</w:t>
      </w:r>
      <w:r w:rsidRPr="00AD4087">
        <w:rPr>
          <w:rFonts w:ascii="Arial" w:hAnsi="Arial" w:cs="Arial"/>
          <w:sz w:val="21"/>
          <w:szCs w:val="21"/>
        </w:rPr>
        <w:t xml:space="preserve"> и их классификация.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Порядок разработки методик поверки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Особенности поверки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 xml:space="preserve"> (генераторы импульсов, осциллографы, анализаторы телевизионного сигнала, измерители амплитудной модуляции, анализаторы спектра (гармоник), коррелометры). Порядок передачи 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 xml:space="preserve"> в соответствии с государственными поверочными схемами российской федерации 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27024C" w:rsidRPr="00AD4087" w:rsidRDefault="0027024C" w:rsidP="0027024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27024C" w:rsidRPr="00AD4087" w:rsidRDefault="0027024C" w:rsidP="0027024C">
      <w:pPr>
        <w:jc w:val="center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График обучения  «</w:t>
      </w:r>
      <w:r w:rsidRPr="00AD4087">
        <w:rPr>
          <w:rFonts w:ascii="Arial" w:hAnsi="Arial" w:cs="Arial"/>
          <w:sz w:val="21"/>
          <w:szCs w:val="21"/>
          <w:shd w:val="clear" w:color="auto" w:fill="FFFFFF"/>
        </w:rPr>
        <w:t>Поверка и калибровка радиотехнических и радиоэлектронных средств измерений</w:t>
      </w:r>
      <w:r w:rsidRPr="00AD4087">
        <w:rPr>
          <w:rFonts w:ascii="Arial" w:hAnsi="Arial" w:cs="Arial"/>
          <w:sz w:val="21"/>
          <w:szCs w:val="21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523431" w:rsidTr="0052343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523431" w:rsidTr="00523431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1" w:rsidRDefault="00523431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523431" w:rsidRDefault="005234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 xml:space="preserve">Куратор Вашего направления: </w:t>
      </w:r>
      <w:r w:rsidRPr="00AD408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 Инна Викторовна</w:t>
      </w:r>
    </w:p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AD4087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AD4087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AD4087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AD4087" w:rsidRPr="00AD4087" w:rsidRDefault="00AD4087" w:rsidP="00AD4087">
      <w:pPr>
        <w:spacing w:line="240" w:lineRule="auto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AD4087" w:rsidRDefault="00AD4087" w:rsidP="00AD4087">
      <w:pPr>
        <w:jc w:val="both"/>
        <w:rPr>
          <w:rFonts w:ascii="Arial" w:hAnsi="Arial" w:cs="Arial"/>
          <w:sz w:val="21"/>
          <w:szCs w:val="21"/>
        </w:rPr>
      </w:pPr>
      <w:r w:rsidRPr="00AD4087">
        <w:rPr>
          <w:rFonts w:ascii="Arial" w:hAnsi="Arial" w:cs="Arial"/>
          <w:sz w:val="21"/>
          <w:szCs w:val="21"/>
        </w:rPr>
        <w:t>АНО ДПО «ИССиМ» оставляет за собой право внесения изменений в стоимость и сроки проведения обучения.</w:t>
      </w:r>
    </w:p>
    <w:sectPr w:rsidR="00C35304" w:rsidRPr="00AD4087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A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A6CA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024C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431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2A42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B29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4087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024C"/>
    <w:rPr>
      <w:color w:val="0000FF"/>
      <w:u w:val="single"/>
    </w:rPr>
  </w:style>
  <w:style w:type="paragraph" w:styleId="a5">
    <w:name w:val="No Spacing"/>
    <w:uiPriority w:val="1"/>
    <w:qFormat/>
    <w:rsid w:val="0027024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7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024C"/>
    <w:rPr>
      <w:color w:val="0000FF"/>
      <w:u w:val="single"/>
    </w:rPr>
  </w:style>
  <w:style w:type="paragraph" w:styleId="a5">
    <w:name w:val="No Spacing"/>
    <w:uiPriority w:val="1"/>
    <w:qFormat/>
    <w:rsid w:val="0027024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7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FAD1-4D61-40D1-81C9-16532DB5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4</cp:revision>
  <dcterms:created xsi:type="dcterms:W3CDTF">2020-05-04T11:54:00Z</dcterms:created>
  <dcterms:modified xsi:type="dcterms:W3CDTF">2022-05-26T23:21:00Z</dcterms:modified>
</cp:coreProperties>
</file>