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F5" w:rsidRPr="00CE3BF5" w:rsidRDefault="00CE3BF5" w:rsidP="00CE3BF5">
      <w:pPr>
        <w:spacing w:after="0" w:line="360" w:lineRule="auto"/>
        <w:ind w:left="-720" w:firstLine="709"/>
        <w:jc w:val="both"/>
        <w:outlineLvl w:val="0"/>
        <w:rPr>
          <w:rFonts w:ascii="Times New Roman" w:eastAsia="Times New Roman" w:hAnsi="Times New Roman" w:cs="Times New Roman"/>
          <w:b/>
          <w:color w:val="000000"/>
          <w:kern w:val="36"/>
          <w:sz w:val="28"/>
          <w:szCs w:val="28"/>
          <w:lang w:eastAsia="ru-RU"/>
        </w:rPr>
      </w:pPr>
      <w:bookmarkStart w:id="0" w:name="_GoBack"/>
      <w:r w:rsidRPr="00CE3BF5">
        <w:rPr>
          <w:rFonts w:ascii="Times New Roman" w:eastAsia="Times New Roman" w:hAnsi="Times New Roman" w:cs="Times New Roman"/>
          <w:b/>
          <w:color w:val="000000"/>
          <w:kern w:val="36"/>
          <w:sz w:val="28"/>
          <w:szCs w:val="28"/>
          <w:lang w:eastAsia="ru-RU"/>
        </w:rPr>
        <w:t>Сохранение качества и количества смазочных материалов при приеме, нефтепродуктов.</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Обеспечением своевременной подготовки резервуаров, трубных коммуникаций и средств слива/налива к операциям по приемке и отпуску нефтепродуктов;</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исключением возможности смешивания нефтепродуктов разных марок, а также попадания в них разного род примесей механического характера и воды;</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постоянным контролем за полнотой состава сопроводительных документов и за правильностью их оформления;</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проверкой исправности средств транспортировки (нефтеналивных судов, железнодорожных и автомобильных цистерн), а также целостности пломб, совпадения маркировки нефтепродукта и его фактического количества сопроводительной документации;</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исключением возможности смешивания различных видов нефтепродуктов во время их приемки, отпуска и при выполнении операций по их перекачке внутри склада;</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неукоснительным соблюдением требований </w:t>
      </w:r>
      <w:proofErr w:type="gramStart"/>
      <w:r w:rsidRPr="00CE3BF5">
        <w:rPr>
          <w:rFonts w:ascii="Times New Roman" w:eastAsia="Times New Roman" w:hAnsi="Times New Roman" w:cs="Times New Roman"/>
          <w:sz w:val="28"/>
          <w:szCs w:val="28"/>
          <w:lang w:eastAsia="ru-RU"/>
        </w:rPr>
        <w:t>к  условиям</w:t>
      </w:r>
      <w:proofErr w:type="gramEnd"/>
      <w:r w:rsidRPr="00CE3BF5">
        <w:rPr>
          <w:rFonts w:ascii="Times New Roman" w:eastAsia="Times New Roman" w:hAnsi="Times New Roman" w:cs="Times New Roman"/>
          <w:sz w:val="28"/>
          <w:szCs w:val="28"/>
          <w:lang w:eastAsia="ru-RU"/>
        </w:rPr>
        <w:t xml:space="preserve"> хранения, к контролю за качественными показателями и к учету изменения их численных значений;</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соблюдением сроков чистки трубопроводов и резервуаров в течение всего процесса хранения;</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постоянным контролем за соблюдением чистоты тары и средств транспортировки, </w:t>
      </w:r>
      <w:proofErr w:type="gramStart"/>
      <w:r w:rsidRPr="00CE3BF5">
        <w:rPr>
          <w:rFonts w:ascii="Times New Roman" w:eastAsia="Times New Roman" w:hAnsi="Times New Roman" w:cs="Times New Roman"/>
          <w:sz w:val="28"/>
          <w:szCs w:val="28"/>
          <w:lang w:eastAsia="ru-RU"/>
        </w:rPr>
        <w:t>за  правильной</w:t>
      </w:r>
      <w:proofErr w:type="gramEnd"/>
      <w:r w:rsidRPr="00CE3BF5">
        <w:rPr>
          <w:rFonts w:ascii="Times New Roman" w:eastAsia="Times New Roman" w:hAnsi="Times New Roman" w:cs="Times New Roman"/>
          <w:sz w:val="28"/>
          <w:szCs w:val="28"/>
          <w:lang w:eastAsia="ru-RU"/>
        </w:rPr>
        <w:t xml:space="preserve"> их подготовкой;</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своевременным контролем качества отпускаемых нефтепродуктов;</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проведением технологических операций по приемке, отпуску и помещению нефтепродуктов в хранилище только на </w:t>
      </w:r>
      <w:proofErr w:type="gramStart"/>
      <w:r w:rsidRPr="00CE3BF5">
        <w:rPr>
          <w:rFonts w:ascii="Times New Roman" w:eastAsia="Times New Roman" w:hAnsi="Times New Roman" w:cs="Times New Roman"/>
          <w:sz w:val="28"/>
          <w:szCs w:val="28"/>
          <w:lang w:eastAsia="ru-RU"/>
        </w:rPr>
        <w:t>специально  оборудованных</w:t>
      </w:r>
      <w:proofErr w:type="gramEnd"/>
      <w:r w:rsidRPr="00CE3BF5">
        <w:rPr>
          <w:rFonts w:ascii="Times New Roman" w:eastAsia="Times New Roman" w:hAnsi="Times New Roman" w:cs="Times New Roman"/>
          <w:sz w:val="28"/>
          <w:szCs w:val="28"/>
          <w:lang w:eastAsia="ru-RU"/>
        </w:rPr>
        <w:t xml:space="preserve"> для этого сооружениях (эстакадах, причалах, погрузочных площадках) и только с помощью специальных устройств слива/налива;</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своевременным обнаружением и оперативным устранением причин, которые могут отрицательно повлиять на качественные свойства нефтепродукта.</w:t>
      </w:r>
    </w:p>
    <w:p w:rsidR="00CE3BF5" w:rsidRPr="00CE3BF5" w:rsidRDefault="00CE3BF5" w:rsidP="00CE3BF5">
      <w:pPr>
        <w:spacing w:after="0" w:line="360" w:lineRule="auto"/>
        <w:ind w:left="-720" w:firstLine="709"/>
        <w:jc w:val="both"/>
        <w:outlineLvl w:val="0"/>
        <w:rPr>
          <w:rFonts w:ascii="Times New Roman" w:eastAsia="Times New Roman" w:hAnsi="Times New Roman" w:cs="Times New Roman"/>
          <w:color w:val="000000"/>
          <w:sz w:val="28"/>
          <w:szCs w:val="28"/>
          <w:lang w:eastAsia="ru-RU"/>
        </w:rPr>
      </w:pPr>
      <w:r w:rsidRPr="00CE3BF5">
        <w:rPr>
          <w:rFonts w:ascii="Times New Roman" w:eastAsia="Times New Roman" w:hAnsi="Times New Roman" w:cs="Times New Roman"/>
          <w:b/>
          <w:color w:val="000000"/>
          <w:kern w:val="36"/>
          <w:sz w:val="28"/>
          <w:szCs w:val="28"/>
          <w:lang w:eastAsia="ru-RU"/>
        </w:rPr>
        <w:t>Сохранение качества и количества смазочных материалов, при хранении.</w:t>
      </w:r>
    </w:p>
    <w:p w:rsidR="00CE3BF5" w:rsidRPr="00CE3BF5" w:rsidRDefault="00CE3BF5" w:rsidP="00CE3BF5">
      <w:pPr>
        <w:shd w:val="clear" w:color="auto" w:fill="FFFFFF"/>
        <w:spacing w:after="0" w:line="360" w:lineRule="auto"/>
        <w:ind w:left="-720" w:right="9" w:firstLine="709"/>
        <w:jc w:val="both"/>
        <w:rPr>
          <w:rFonts w:ascii="Times New Roman" w:hAnsi="Times New Roman" w:cs="Times New Roman"/>
          <w:color w:val="000000"/>
          <w:sz w:val="28"/>
          <w:szCs w:val="28"/>
        </w:rPr>
      </w:pPr>
      <w:r w:rsidRPr="00CE3BF5">
        <w:rPr>
          <w:rFonts w:ascii="Times New Roman" w:hAnsi="Times New Roman" w:cs="Times New Roman"/>
          <w:color w:val="000000"/>
          <w:sz w:val="28"/>
          <w:szCs w:val="28"/>
        </w:rPr>
        <w:lastRenderedPageBreak/>
        <w:t>Источниками потерь на нефтебазах могут служить любые объек</w:t>
      </w:r>
      <w:r w:rsidRPr="00CE3BF5">
        <w:rPr>
          <w:rFonts w:ascii="Times New Roman" w:hAnsi="Times New Roman" w:cs="Times New Roman"/>
          <w:color w:val="000000"/>
          <w:sz w:val="28"/>
          <w:szCs w:val="28"/>
        </w:rPr>
        <w:softHyphen/>
        <w:t>ты, связанные с проведением операций по приему, хранению, подогреву, перекачке и выдаче нефтепродуктов.</w:t>
      </w:r>
    </w:p>
    <w:p w:rsidR="00CE3BF5" w:rsidRPr="00CE3BF5" w:rsidRDefault="00CE3BF5" w:rsidP="00CE3BF5">
      <w:pPr>
        <w:shd w:val="clear" w:color="auto" w:fill="FFFFFF"/>
        <w:spacing w:after="0" w:line="360" w:lineRule="auto"/>
        <w:ind w:left="-720" w:right="9" w:firstLine="709"/>
        <w:jc w:val="both"/>
        <w:rPr>
          <w:rFonts w:ascii="Times New Roman" w:hAnsi="Times New Roman" w:cs="Times New Roman"/>
          <w:color w:val="000000"/>
          <w:sz w:val="28"/>
          <w:szCs w:val="28"/>
        </w:rPr>
      </w:pPr>
      <w:r w:rsidRPr="00CE3BF5">
        <w:rPr>
          <w:rFonts w:ascii="Times New Roman" w:hAnsi="Times New Roman" w:cs="Times New Roman"/>
          <w:color w:val="000000"/>
          <w:sz w:val="28"/>
          <w:szCs w:val="28"/>
        </w:rPr>
        <w:t>В последнее время на нефтебазах проводилась значительная мо</w:t>
      </w:r>
      <w:r w:rsidRPr="00CE3BF5">
        <w:rPr>
          <w:rFonts w:ascii="Times New Roman" w:hAnsi="Times New Roman" w:cs="Times New Roman"/>
          <w:color w:val="000000"/>
          <w:sz w:val="28"/>
          <w:szCs w:val="28"/>
        </w:rPr>
        <w:softHyphen/>
        <w:t>дернизация и техническое усовершенствование конструкций сли</w:t>
      </w:r>
      <w:r w:rsidRPr="00CE3BF5">
        <w:rPr>
          <w:rFonts w:ascii="Times New Roman" w:hAnsi="Times New Roman" w:cs="Times New Roman"/>
          <w:color w:val="000000"/>
          <w:sz w:val="28"/>
          <w:szCs w:val="28"/>
        </w:rPr>
        <w:softHyphen/>
        <w:t>воналивных железнодорожных эстакад резервуарных парков, при</w:t>
      </w:r>
      <w:r w:rsidRPr="00CE3BF5">
        <w:rPr>
          <w:rFonts w:ascii="Times New Roman" w:hAnsi="Times New Roman" w:cs="Times New Roman"/>
          <w:color w:val="000000"/>
          <w:sz w:val="28"/>
          <w:szCs w:val="28"/>
        </w:rPr>
        <w:softHyphen/>
        <w:t>чальных сооружений, автомобильных эстакад, технологических трубопроводов, устройств по затариванию нефтепродуктов, соору</w:t>
      </w:r>
      <w:r w:rsidRPr="00CE3BF5">
        <w:rPr>
          <w:rFonts w:ascii="Times New Roman" w:hAnsi="Times New Roman" w:cs="Times New Roman"/>
          <w:color w:val="000000"/>
          <w:sz w:val="28"/>
          <w:szCs w:val="28"/>
        </w:rPr>
        <w:softHyphen/>
        <w:t>жений по очистке сточных вод и другие работы, направленные на сокращение потерь нефтепродуктов и сохранность их качества. Однако все это не в полной мере отвечает современным требова</w:t>
      </w:r>
      <w:r w:rsidRPr="00CE3BF5">
        <w:rPr>
          <w:rFonts w:ascii="Times New Roman" w:hAnsi="Times New Roman" w:cs="Times New Roman"/>
          <w:color w:val="000000"/>
          <w:sz w:val="28"/>
          <w:szCs w:val="28"/>
        </w:rPr>
        <w:softHyphen/>
        <w:t>ниям по сохранности количества и качества нефтепродуктов. При разработке и внедрении новых видов оборудования, устройств и аппаратуры особое внимание следует уделять вопросам их герме</w:t>
      </w:r>
      <w:r w:rsidRPr="00CE3BF5">
        <w:rPr>
          <w:rFonts w:ascii="Times New Roman" w:hAnsi="Times New Roman" w:cs="Times New Roman"/>
          <w:color w:val="000000"/>
          <w:sz w:val="28"/>
          <w:szCs w:val="28"/>
        </w:rPr>
        <w:softHyphen/>
        <w:t>тизации и автоматизации основных технологических процессов.</w:t>
      </w:r>
    </w:p>
    <w:p w:rsidR="00CE3BF5" w:rsidRPr="00CE3BF5" w:rsidRDefault="00CE3BF5" w:rsidP="00CE3BF5">
      <w:pPr>
        <w:shd w:val="clear" w:color="auto" w:fill="FFFFFF"/>
        <w:spacing w:after="0" w:line="360" w:lineRule="auto"/>
        <w:ind w:left="-720" w:right="9" w:firstLine="709"/>
        <w:jc w:val="both"/>
        <w:rPr>
          <w:rFonts w:ascii="Times New Roman" w:hAnsi="Times New Roman" w:cs="Times New Roman"/>
          <w:color w:val="000000"/>
          <w:sz w:val="28"/>
          <w:szCs w:val="28"/>
        </w:rPr>
      </w:pPr>
    </w:p>
    <w:p w:rsidR="00CE3BF5" w:rsidRPr="00CE3BF5" w:rsidRDefault="00CE3BF5" w:rsidP="00CE3BF5">
      <w:pPr>
        <w:pStyle w:val="a3"/>
        <w:spacing w:before="0" w:beforeAutospacing="0" w:after="0" w:afterAutospacing="0" w:line="360" w:lineRule="auto"/>
        <w:ind w:left="-720" w:firstLine="709"/>
        <w:jc w:val="both"/>
        <w:rPr>
          <w:sz w:val="28"/>
          <w:szCs w:val="28"/>
        </w:rPr>
      </w:pPr>
      <w:r w:rsidRPr="00CE3BF5">
        <w:rPr>
          <w:sz w:val="28"/>
          <w:szCs w:val="28"/>
        </w:rPr>
        <w:t>Хорошая герметизация оборудования и сооружений позволяет одновременно решить три важнейшие задачи:</w:t>
      </w:r>
    </w:p>
    <w:p w:rsidR="00CE3BF5" w:rsidRPr="00CE3BF5" w:rsidRDefault="00CE3BF5" w:rsidP="00CE3BF5">
      <w:pPr>
        <w:pStyle w:val="a3"/>
        <w:spacing w:before="0" w:beforeAutospacing="0" w:after="0" w:afterAutospacing="0" w:line="360" w:lineRule="auto"/>
        <w:ind w:left="-720" w:firstLine="709"/>
        <w:jc w:val="both"/>
        <w:rPr>
          <w:sz w:val="28"/>
          <w:szCs w:val="28"/>
        </w:rPr>
      </w:pPr>
      <w:r w:rsidRPr="00CE3BF5">
        <w:rPr>
          <w:sz w:val="28"/>
          <w:szCs w:val="28"/>
        </w:rPr>
        <w:t>сократить потери нефтепродуктов от испарения и проливов, сохраняя их качество и количество;</w:t>
      </w:r>
    </w:p>
    <w:p w:rsidR="00CE3BF5" w:rsidRPr="00CE3BF5" w:rsidRDefault="00CE3BF5" w:rsidP="00CE3BF5">
      <w:pPr>
        <w:pStyle w:val="a3"/>
        <w:spacing w:before="0" w:beforeAutospacing="0" w:after="0" w:afterAutospacing="0" w:line="360" w:lineRule="auto"/>
        <w:ind w:left="-720" w:firstLine="709"/>
        <w:jc w:val="both"/>
        <w:rPr>
          <w:sz w:val="28"/>
          <w:szCs w:val="28"/>
        </w:rPr>
      </w:pPr>
      <w:r w:rsidRPr="00CE3BF5">
        <w:rPr>
          <w:sz w:val="28"/>
          <w:szCs w:val="28"/>
        </w:rPr>
        <w:t xml:space="preserve">снизить </w:t>
      </w:r>
      <w:proofErr w:type="spellStart"/>
      <w:r w:rsidRPr="00CE3BF5">
        <w:rPr>
          <w:sz w:val="28"/>
          <w:szCs w:val="28"/>
        </w:rPr>
        <w:t>пожароопасность</w:t>
      </w:r>
      <w:proofErr w:type="spellEnd"/>
      <w:r w:rsidRPr="00CE3BF5">
        <w:rPr>
          <w:sz w:val="28"/>
          <w:szCs w:val="28"/>
        </w:rPr>
        <w:t xml:space="preserve"> на территории нефтебазы;</w:t>
      </w:r>
    </w:p>
    <w:p w:rsidR="00CE3BF5" w:rsidRPr="00CE3BF5" w:rsidRDefault="00CE3BF5" w:rsidP="00CE3BF5">
      <w:pPr>
        <w:pStyle w:val="a3"/>
        <w:spacing w:before="0" w:beforeAutospacing="0" w:after="0" w:afterAutospacing="0" w:line="360" w:lineRule="auto"/>
        <w:ind w:left="-720" w:firstLine="709"/>
        <w:jc w:val="both"/>
        <w:rPr>
          <w:sz w:val="28"/>
          <w:szCs w:val="28"/>
        </w:rPr>
      </w:pPr>
      <w:r w:rsidRPr="00CE3BF5">
        <w:rPr>
          <w:sz w:val="28"/>
          <w:szCs w:val="28"/>
        </w:rPr>
        <w:t>предотвратить загрязнение окружающей среды.</w:t>
      </w:r>
    </w:p>
    <w:p w:rsidR="00CE3BF5" w:rsidRPr="00CE3BF5" w:rsidRDefault="00CE3BF5" w:rsidP="00CE3BF5">
      <w:pPr>
        <w:pStyle w:val="a3"/>
        <w:spacing w:before="0" w:beforeAutospacing="0" w:after="0" w:afterAutospacing="0" w:line="360" w:lineRule="auto"/>
        <w:ind w:left="-720" w:firstLine="709"/>
        <w:jc w:val="both"/>
        <w:rPr>
          <w:color w:val="000000"/>
          <w:sz w:val="28"/>
          <w:szCs w:val="28"/>
        </w:rPr>
      </w:pPr>
      <w:r w:rsidRPr="00CE3BF5">
        <w:rPr>
          <w:color w:val="000000"/>
          <w:sz w:val="28"/>
          <w:szCs w:val="28"/>
        </w:rPr>
        <w:t>При транспортировании, хранении и заправке происходят по</w:t>
      </w:r>
      <w:r w:rsidRPr="00CE3BF5">
        <w:rPr>
          <w:color w:val="000000"/>
          <w:sz w:val="28"/>
          <w:szCs w:val="28"/>
        </w:rPr>
        <w:softHyphen/>
        <w:t>тери в результате растекания и разбрызгивания масла по наруж</w:t>
      </w:r>
      <w:r w:rsidRPr="00CE3BF5">
        <w:rPr>
          <w:color w:val="000000"/>
          <w:sz w:val="28"/>
          <w:szCs w:val="28"/>
        </w:rPr>
        <w:softHyphen/>
        <w:t>ным поверхностям используемых бочек, ведер и кружек при нали</w:t>
      </w:r>
      <w:r w:rsidRPr="00CE3BF5">
        <w:rPr>
          <w:color w:val="000000"/>
          <w:sz w:val="28"/>
          <w:szCs w:val="28"/>
        </w:rPr>
        <w:softHyphen/>
        <w:t xml:space="preserve">ве; </w:t>
      </w:r>
      <w:proofErr w:type="spellStart"/>
      <w:r w:rsidRPr="00CE3BF5">
        <w:rPr>
          <w:color w:val="000000"/>
          <w:sz w:val="28"/>
          <w:szCs w:val="28"/>
        </w:rPr>
        <w:t>подтекания</w:t>
      </w:r>
      <w:proofErr w:type="spellEnd"/>
      <w:r w:rsidRPr="00CE3BF5">
        <w:rPr>
          <w:color w:val="000000"/>
          <w:sz w:val="28"/>
          <w:szCs w:val="28"/>
        </w:rPr>
        <w:t xml:space="preserve"> и остатка его на шлангах, рукавах и раздаточных кранах, в резервуарах, бочках и кружках, а также из-за нарушения правил при периодическом сливе отстоя из резервуаров и при уда</w:t>
      </w:r>
      <w:r w:rsidRPr="00CE3BF5">
        <w:rPr>
          <w:color w:val="000000"/>
          <w:sz w:val="28"/>
          <w:szCs w:val="28"/>
        </w:rPr>
        <w:softHyphen/>
        <w:t>лении остатков масел во время зачистки резервуаров. Количество потерь зависит от технического состояния нефте</w:t>
      </w:r>
      <w:r w:rsidRPr="00CE3BF5">
        <w:rPr>
          <w:color w:val="000000"/>
          <w:sz w:val="28"/>
          <w:szCs w:val="28"/>
        </w:rPr>
        <w:softHyphen/>
        <w:t>баз, квалификации обслуживающего персонала и технологии за</w:t>
      </w:r>
      <w:r w:rsidRPr="00CE3BF5">
        <w:rPr>
          <w:color w:val="000000"/>
          <w:sz w:val="28"/>
          <w:szCs w:val="28"/>
        </w:rPr>
        <w:softHyphen/>
        <w:t xml:space="preserve">правки, а также от вязкости масла и совершенства применяемого оборудования. Так, при заправке техники при помощи мерной кружки или ведра потери моторного масла достигают 4,56 % а при заправке с помощью механизированного заправочного агрегата или маслораздаточной колонки — 0,20%. </w:t>
      </w:r>
    </w:p>
    <w:p w:rsidR="00CE3BF5" w:rsidRPr="00CE3BF5" w:rsidRDefault="00CE3BF5" w:rsidP="00CE3BF5">
      <w:pPr>
        <w:pStyle w:val="a3"/>
        <w:spacing w:before="0" w:beforeAutospacing="0" w:after="0" w:afterAutospacing="0" w:line="360" w:lineRule="auto"/>
        <w:ind w:left="-720" w:firstLine="709"/>
        <w:jc w:val="both"/>
        <w:rPr>
          <w:color w:val="000000"/>
          <w:sz w:val="28"/>
          <w:szCs w:val="28"/>
        </w:rPr>
      </w:pPr>
      <w:r w:rsidRPr="00CE3BF5">
        <w:rPr>
          <w:color w:val="000000"/>
          <w:sz w:val="28"/>
          <w:szCs w:val="28"/>
        </w:rPr>
        <w:t>Перед приемкой нефтепродукта на хранение необходимо:</w:t>
      </w:r>
    </w:p>
    <w:p w:rsidR="00CE3BF5" w:rsidRPr="00CE3BF5" w:rsidRDefault="00CE3BF5" w:rsidP="00CE3BF5">
      <w:pPr>
        <w:pStyle w:val="a3"/>
        <w:spacing w:before="0" w:beforeAutospacing="0" w:after="0" w:afterAutospacing="0" w:line="360" w:lineRule="auto"/>
        <w:ind w:left="-720" w:firstLine="709"/>
        <w:jc w:val="both"/>
        <w:rPr>
          <w:color w:val="000000"/>
          <w:sz w:val="28"/>
          <w:szCs w:val="28"/>
        </w:rPr>
      </w:pPr>
      <w:r w:rsidRPr="00CE3BF5">
        <w:rPr>
          <w:color w:val="000000"/>
          <w:sz w:val="28"/>
          <w:szCs w:val="28"/>
        </w:rPr>
        <w:t>- Осмотреть (и при необходимости зачистить) резервуар и тару, предназначенную для слива нефтепродукта;</w:t>
      </w:r>
    </w:p>
    <w:p w:rsidR="00CE3BF5" w:rsidRPr="00CE3BF5" w:rsidRDefault="00CE3BF5" w:rsidP="00CE3BF5">
      <w:pPr>
        <w:pStyle w:val="a3"/>
        <w:spacing w:before="0" w:beforeAutospacing="0" w:after="0" w:afterAutospacing="0" w:line="360" w:lineRule="auto"/>
        <w:ind w:left="-720" w:firstLine="709"/>
        <w:jc w:val="both"/>
        <w:rPr>
          <w:color w:val="000000"/>
          <w:sz w:val="28"/>
          <w:szCs w:val="28"/>
        </w:rPr>
      </w:pPr>
      <w:r w:rsidRPr="00CE3BF5">
        <w:rPr>
          <w:color w:val="000000"/>
          <w:sz w:val="28"/>
          <w:szCs w:val="28"/>
        </w:rPr>
        <w:t xml:space="preserve">- для </w:t>
      </w:r>
      <w:proofErr w:type="spellStart"/>
      <w:r w:rsidRPr="00CE3BF5">
        <w:rPr>
          <w:color w:val="000000"/>
          <w:sz w:val="28"/>
          <w:szCs w:val="28"/>
        </w:rPr>
        <w:t>затаренных</w:t>
      </w:r>
      <w:proofErr w:type="spellEnd"/>
      <w:r w:rsidRPr="00CE3BF5">
        <w:rPr>
          <w:color w:val="000000"/>
          <w:sz w:val="28"/>
          <w:szCs w:val="28"/>
        </w:rPr>
        <w:t xml:space="preserve"> нефтепродуктов подготовить на складе места для хранения;</w:t>
      </w:r>
    </w:p>
    <w:p w:rsidR="00CE3BF5" w:rsidRPr="00CE3BF5" w:rsidRDefault="00CE3BF5" w:rsidP="00CE3BF5">
      <w:pPr>
        <w:pStyle w:val="a3"/>
        <w:spacing w:before="0" w:beforeAutospacing="0" w:after="0" w:afterAutospacing="0" w:line="360" w:lineRule="auto"/>
        <w:ind w:left="-720" w:firstLine="709"/>
        <w:jc w:val="both"/>
        <w:rPr>
          <w:color w:val="000000"/>
          <w:sz w:val="28"/>
          <w:szCs w:val="28"/>
        </w:rPr>
      </w:pPr>
      <w:r w:rsidRPr="00CE3BF5">
        <w:rPr>
          <w:color w:val="000000"/>
          <w:sz w:val="28"/>
          <w:szCs w:val="28"/>
        </w:rPr>
        <w:t>- замерить уровень нефтепродукта, имеющегося в резервуаре, в который будет производиться слив поступившего нефтепродукта (из железнодорожных цистерн или наливных барж);</w:t>
      </w:r>
    </w:p>
    <w:p w:rsidR="00CE3BF5" w:rsidRPr="00CE3BF5" w:rsidRDefault="00CE3BF5" w:rsidP="00CE3BF5">
      <w:pPr>
        <w:pStyle w:val="a3"/>
        <w:spacing w:before="0" w:beforeAutospacing="0" w:after="0" w:afterAutospacing="0" w:line="360" w:lineRule="auto"/>
        <w:ind w:left="-720" w:firstLine="709"/>
        <w:jc w:val="both"/>
        <w:rPr>
          <w:color w:val="000000"/>
          <w:sz w:val="28"/>
          <w:szCs w:val="28"/>
        </w:rPr>
      </w:pPr>
      <w:r w:rsidRPr="00CE3BF5">
        <w:rPr>
          <w:color w:val="000000"/>
          <w:sz w:val="28"/>
          <w:szCs w:val="28"/>
        </w:rPr>
        <w:t>- отделить резервуар, в который будет производиться слив неф</w:t>
      </w:r>
      <w:r w:rsidRPr="00CE3BF5">
        <w:rPr>
          <w:color w:val="000000"/>
          <w:sz w:val="28"/>
          <w:szCs w:val="28"/>
        </w:rPr>
        <w:softHyphen/>
        <w:t>тепродукта, от других резервуаров, закрыв соответствующие кра</w:t>
      </w:r>
      <w:r w:rsidRPr="00CE3BF5">
        <w:rPr>
          <w:color w:val="000000"/>
          <w:sz w:val="28"/>
          <w:szCs w:val="28"/>
        </w:rPr>
        <w:softHyphen/>
        <w:t>ны, задвижки и вентили;</w:t>
      </w:r>
    </w:p>
    <w:p w:rsidR="00CE3BF5" w:rsidRPr="00CE3BF5" w:rsidRDefault="00CE3BF5" w:rsidP="00CE3BF5">
      <w:pPr>
        <w:pStyle w:val="a3"/>
        <w:spacing w:before="0" w:beforeAutospacing="0" w:after="0" w:afterAutospacing="0" w:line="360" w:lineRule="auto"/>
        <w:ind w:left="-720" w:firstLine="709"/>
        <w:jc w:val="both"/>
        <w:rPr>
          <w:color w:val="000000"/>
          <w:sz w:val="28"/>
          <w:szCs w:val="28"/>
        </w:rPr>
      </w:pPr>
      <w:r w:rsidRPr="00CE3BF5">
        <w:rPr>
          <w:color w:val="000000"/>
          <w:sz w:val="28"/>
          <w:szCs w:val="28"/>
        </w:rPr>
        <w:t>- проверить исправность средств перекачки, сливных устройств, кранов, вентилей, задвижек, рукавов и т.д.</w:t>
      </w:r>
    </w:p>
    <w:p w:rsidR="00CE3BF5" w:rsidRPr="00CE3BF5" w:rsidRDefault="00CE3BF5" w:rsidP="00CE3BF5">
      <w:pPr>
        <w:pStyle w:val="a3"/>
        <w:spacing w:before="0" w:beforeAutospacing="0" w:after="0" w:afterAutospacing="0" w:line="360" w:lineRule="auto"/>
        <w:ind w:left="-720" w:firstLine="709"/>
        <w:jc w:val="both"/>
        <w:rPr>
          <w:sz w:val="28"/>
          <w:szCs w:val="28"/>
        </w:rPr>
      </w:pPr>
      <w:r w:rsidRPr="00CE3BF5">
        <w:rPr>
          <w:color w:val="000000"/>
          <w:sz w:val="28"/>
          <w:szCs w:val="28"/>
        </w:rPr>
        <w:t xml:space="preserve">     Нефтепродукт следует сливать в первую очередь в тот резерву</w:t>
      </w:r>
      <w:r w:rsidRPr="00CE3BF5">
        <w:rPr>
          <w:color w:val="000000"/>
          <w:sz w:val="28"/>
          <w:szCs w:val="28"/>
        </w:rPr>
        <w:softHyphen/>
        <w:t>ар, в котором хранился продукт той же марки, или в резервуар, заполненный не полностью. (После контрольного замера уровня продукта, оставшегося в резервуаре, необходимо определить воз</w:t>
      </w:r>
      <w:r w:rsidRPr="00CE3BF5">
        <w:rPr>
          <w:color w:val="000000"/>
          <w:sz w:val="28"/>
          <w:szCs w:val="28"/>
        </w:rPr>
        <w:softHyphen/>
        <w:t>можность слива в него всего вновь поступившего нефтепродукта с условием сохранения его качества.)</w:t>
      </w:r>
    </w:p>
    <w:p w:rsidR="00CE3BF5" w:rsidRPr="00CE3BF5" w:rsidRDefault="00CE3BF5" w:rsidP="00CE3BF5">
      <w:pPr>
        <w:shd w:val="clear" w:color="auto" w:fill="FFFFFF"/>
        <w:spacing w:after="0" w:line="360" w:lineRule="auto"/>
        <w:ind w:left="-720" w:right="9" w:firstLine="709"/>
        <w:jc w:val="both"/>
        <w:rPr>
          <w:rFonts w:ascii="Times New Roman" w:hAnsi="Times New Roman" w:cs="Times New Roman"/>
          <w:color w:val="000000"/>
          <w:sz w:val="28"/>
          <w:szCs w:val="28"/>
        </w:rPr>
      </w:pPr>
      <w:r w:rsidRPr="00CE3BF5">
        <w:rPr>
          <w:rFonts w:ascii="Times New Roman" w:hAnsi="Times New Roman" w:cs="Times New Roman"/>
          <w:color w:val="000000"/>
          <w:sz w:val="28"/>
          <w:szCs w:val="28"/>
        </w:rPr>
        <w:t>В случае поступления нефтепродукта высшего сорта в резервуар, в котором ранее хранился продукт более низкого сорта, необходимо подготовить его в соответствии с требованиями ГОСТ 1510—84, что</w:t>
      </w:r>
      <w:r w:rsidRPr="00CE3BF5">
        <w:rPr>
          <w:rFonts w:ascii="Times New Roman" w:hAnsi="Times New Roman" w:cs="Times New Roman"/>
          <w:color w:val="000000"/>
          <w:sz w:val="28"/>
          <w:szCs w:val="28"/>
        </w:rPr>
        <w:softHyphen/>
        <w:t>бы не снизить качество сливаемого продукта.</w:t>
      </w:r>
    </w:p>
    <w:p w:rsidR="00CE3BF5" w:rsidRPr="00CE3BF5" w:rsidRDefault="00CE3BF5" w:rsidP="00CE3BF5">
      <w:pPr>
        <w:pStyle w:val="a3"/>
        <w:spacing w:before="0" w:beforeAutospacing="0" w:after="0" w:afterAutospacing="0" w:line="360" w:lineRule="auto"/>
        <w:ind w:left="-720" w:firstLine="709"/>
        <w:jc w:val="both"/>
        <w:rPr>
          <w:color w:val="000000"/>
          <w:sz w:val="28"/>
          <w:szCs w:val="28"/>
        </w:rPr>
      </w:pPr>
      <w:r w:rsidRPr="00CE3BF5">
        <w:rPr>
          <w:color w:val="000000"/>
          <w:sz w:val="28"/>
          <w:szCs w:val="28"/>
        </w:rPr>
        <w:t>Хранят смазочные масла и технические жидкости чаще всего в резервуарах, установленных под землей, а также в специальной таре в отапливаемом помещении. Резервуары для хранения масел</w:t>
      </w:r>
    </w:p>
    <w:p w:rsidR="00CE3BF5" w:rsidRPr="00CE3BF5" w:rsidRDefault="00CE3BF5" w:rsidP="00CE3BF5">
      <w:pPr>
        <w:pStyle w:val="a3"/>
        <w:spacing w:before="0" w:beforeAutospacing="0" w:after="0" w:afterAutospacing="0" w:line="360" w:lineRule="auto"/>
        <w:ind w:left="-720" w:firstLine="709"/>
        <w:jc w:val="both"/>
        <w:rPr>
          <w:color w:val="000000"/>
          <w:sz w:val="28"/>
          <w:szCs w:val="28"/>
        </w:rPr>
      </w:pPr>
      <w:r w:rsidRPr="00CE3BF5">
        <w:rPr>
          <w:color w:val="000000"/>
          <w:sz w:val="28"/>
          <w:szCs w:val="28"/>
        </w:rPr>
        <w:t>вместо дыхательного клапана могут быть снабжены вентиляцион</w:t>
      </w:r>
      <w:r w:rsidRPr="00CE3BF5">
        <w:rPr>
          <w:color w:val="000000"/>
          <w:sz w:val="28"/>
          <w:szCs w:val="28"/>
        </w:rPr>
        <w:softHyphen/>
        <w:t>ной трубкой с набивной металлической сеткой или проволокой. Обвязка резервуаров приемно-сливными трубопроводами дол</w:t>
      </w:r>
      <w:r w:rsidRPr="00CE3BF5">
        <w:rPr>
          <w:color w:val="000000"/>
          <w:sz w:val="28"/>
          <w:szCs w:val="28"/>
        </w:rPr>
        <w:softHyphen/>
        <w:t xml:space="preserve">жна исключать случаи смешения нефтепродуктов разных марок при их приеме, хранении и выдаче и обеспечивать возможность </w:t>
      </w:r>
      <w:proofErr w:type="spellStart"/>
      <w:r w:rsidRPr="00CE3BF5">
        <w:rPr>
          <w:color w:val="000000"/>
          <w:sz w:val="28"/>
          <w:szCs w:val="28"/>
        </w:rPr>
        <w:t>внутрискладских</w:t>
      </w:r>
      <w:proofErr w:type="spellEnd"/>
      <w:r w:rsidRPr="00CE3BF5">
        <w:rPr>
          <w:color w:val="000000"/>
          <w:sz w:val="28"/>
          <w:szCs w:val="28"/>
        </w:rPr>
        <w:t xml:space="preserve"> перекачек одноименных нефтепродуктов (из од</w:t>
      </w:r>
      <w:r w:rsidRPr="00CE3BF5">
        <w:rPr>
          <w:color w:val="000000"/>
          <w:sz w:val="28"/>
          <w:szCs w:val="28"/>
        </w:rPr>
        <w:softHyphen/>
        <w:t>ного резервуара в другой) с целью частичного или полного опо</w:t>
      </w:r>
      <w:r w:rsidRPr="00CE3BF5">
        <w:rPr>
          <w:color w:val="000000"/>
          <w:sz w:val="28"/>
          <w:szCs w:val="28"/>
        </w:rPr>
        <w:softHyphen/>
        <w:t xml:space="preserve">рожнения какого-либо резервуара. </w:t>
      </w:r>
    </w:p>
    <w:p w:rsidR="00CE3BF5" w:rsidRPr="00CE3BF5" w:rsidRDefault="00CE3BF5" w:rsidP="00CE3BF5">
      <w:pPr>
        <w:shd w:val="clear" w:color="auto" w:fill="FFFFFF"/>
        <w:spacing w:after="0" w:line="360" w:lineRule="auto"/>
        <w:ind w:left="-720" w:right="-284" w:firstLine="709"/>
        <w:jc w:val="both"/>
        <w:rPr>
          <w:rFonts w:ascii="Times New Roman" w:hAnsi="Times New Roman" w:cs="Times New Roman"/>
          <w:color w:val="000000"/>
          <w:sz w:val="28"/>
          <w:szCs w:val="28"/>
        </w:rPr>
      </w:pPr>
      <w:r w:rsidRPr="00CE3BF5">
        <w:rPr>
          <w:rFonts w:ascii="Times New Roman" w:hAnsi="Times New Roman" w:cs="Times New Roman"/>
          <w:color w:val="000000"/>
          <w:sz w:val="28"/>
          <w:szCs w:val="28"/>
        </w:rPr>
        <w:t>Тарные хранилища должны ежесуточно осматриваться ответ</w:t>
      </w:r>
      <w:r w:rsidRPr="00CE3BF5">
        <w:rPr>
          <w:rFonts w:ascii="Times New Roman" w:hAnsi="Times New Roman" w:cs="Times New Roman"/>
          <w:color w:val="000000"/>
          <w:sz w:val="28"/>
          <w:szCs w:val="28"/>
        </w:rPr>
        <w:softHyphen/>
        <w:t>ственным лицом с целью проверки состояния укупорки и тары и при обнаружении течи немедленно должны приниматься меры по ее устранению. Для предупреждения случайного смешения нефтепродуктов все технические средства, используемые при их транспортировании, хранении, перекачке и для заправки техники должны иметь чет</w:t>
      </w:r>
      <w:r w:rsidRPr="00CE3BF5">
        <w:rPr>
          <w:rFonts w:ascii="Times New Roman" w:hAnsi="Times New Roman" w:cs="Times New Roman"/>
          <w:color w:val="000000"/>
          <w:sz w:val="28"/>
          <w:szCs w:val="28"/>
        </w:rPr>
        <w:softHyphen/>
        <w:t>кую легко запоминающуюся маркировку. Маркировка должна на</w:t>
      </w:r>
      <w:r w:rsidRPr="00CE3BF5">
        <w:rPr>
          <w:rFonts w:ascii="Times New Roman" w:hAnsi="Times New Roman" w:cs="Times New Roman"/>
          <w:color w:val="000000"/>
          <w:sz w:val="28"/>
          <w:szCs w:val="28"/>
        </w:rPr>
        <w:softHyphen/>
        <w:t>носиться (устанавливаться, закрепляться) на технические сред</w:t>
      </w:r>
      <w:r w:rsidRPr="00CE3BF5">
        <w:rPr>
          <w:rFonts w:ascii="Times New Roman" w:hAnsi="Times New Roman" w:cs="Times New Roman"/>
          <w:color w:val="000000"/>
          <w:sz w:val="28"/>
          <w:szCs w:val="28"/>
        </w:rPr>
        <w:softHyphen/>
        <w:t>ства сразу же после их заполнения нефтепродуктом и сохраняться в течение всего срока его транспортирования или хранения. Маркировка технических средств должна содержать основную надпись — марку нефтепродукта, а также дополнительные над</w:t>
      </w:r>
      <w:r w:rsidRPr="00CE3BF5">
        <w:rPr>
          <w:rFonts w:ascii="Times New Roman" w:hAnsi="Times New Roman" w:cs="Times New Roman"/>
          <w:color w:val="000000"/>
          <w:sz w:val="28"/>
          <w:szCs w:val="28"/>
        </w:rPr>
        <w:softHyphen/>
        <w:t>писи на резервуарах — стандарт, дату залива и анализа нефте</w:t>
      </w:r>
      <w:r w:rsidRPr="00CE3BF5">
        <w:rPr>
          <w:rFonts w:ascii="Times New Roman" w:hAnsi="Times New Roman" w:cs="Times New Roman"/>
          <w:color w:val="000000"/>
          <w:sz w:val="28"/>
          <w:szCs w:val="28"/>
        </w:rPr>
        <w:softHyphen/>
        <w:t>продукта, а на таре — стандарт, массу брутто и нетто, дату изго</w:t>
      </w:r>
      <w:r w:rsidRPr="00CE3BF5">
        <w:rPr>
          <w:rFonts w:ascii="Times New Roman" w:hAnsi="Times New Roman" w:cs="Times New Roman"/>
          <w:color w:val="000000"/>
          <w:sz w:val="28"/>
          <w:szCs w:val="28"/>
        </w:rPr>
        <w:softHyphen/>
        <w:t>товления или залива, номер партии и номер бочки в партии неф</w:t>
      </w:r>
      <w:r w:rsidRPr="00CE3BF5">
        <w:rPr>
          <w:rFonts w:ascii="Times New Roman" w:hAnsi="Times New Roman" w:cs="Times New Roman"/>
          <w:color w:val="000000"/>
          <w:sz w:val="28"/>
          <w:szCs w:val="28"/>
        </w:rPr>
        <w:softHyphen/>
        <w:t>тепродукта, а также предупредительные надписи, знак или коль</w:t>
      </w:r>
      <w:r w:rsidRPr="00CE3BF5">
        <w:rPr>
          <w:rFonts w:ascii="Times New Roman" w:hAnsi="Times New Roman" w:cs="Times New Roman"/>
          <w:color w:val="000000"/>
          <w:sz w:val="28"/>
          <w:szCs w:val="28"/>
        </w:rPr>
        <w:softHyphen/>
        <w:t xml:space="preserve">ца (полосы). </w:t>
      </w:r>
    </w:p>
    <w:p w:rsidR="00CE3BF5" w:rsidRPr="00CE3BF5" w:rsidRDefault="00CE3BF5" w:rsidP="00CE3BF5">
      <w:pPr>
        <w:shd w:val="clear" w:color="auto" w:fill="FFFFFF"/>
        <w:spacing w:after="0" w:line="360" w:lineRule="auto"/>
        <w:ind w:left="-720" w:right="-284" w:firstLine="709"/>
        <w:jc w:val="both"/>
        <w:rPr>
          <w:rFonts w:ascii="Times New Roman" w:eastAsia="Times New Roman" w:hAnsi="Times New Roman" w:cs="Times New Roman"/>
          <w:color w:val="000000"/>
          <w:sz w:val="28"/>
          <w:szCs w:val="28"/>
          <w:lang w:eastAsia="ru-RU"/>
        </w:rPr>
      </w:pPr>
      <w:r w:rsidRPr="00CE3BF5">
        <w:rPr>
          <w:rFonts w:ascii="Times New Roman" w:hAnsi="Times New Roman" w:cs="Times New Roman"/>
          <w:color w:val="000000"/>
          <w:sz w:val="28"/>
          <w:szCs w:val="28"/>
        </w:rPr>
        <w:t>На автозаправщиках и автоцистернах с нефтепро</w:t>
      </w:r>
      <w:r w:rsidRPr="00CE3BF5">
        <w:rPr>
          <w:rFonts w:ascii="Times New Roman" w:hAnsi="Times New Roman" w:cs="Times New Roman"/>
          <w:color w:val="000000"/>
          <w:sz w:val="28"/>
          <w:szCs w:val="28"/>
        </w:rPr>
        <w:softHyphen/>
        <w:t>дуктами и маслозаправщиках наносят предупредительную над</w:t>
      </w:r>
      <w:r w:rsidRPr="00CE3BF5">
        <w:rPr>
          <w:rFonts w:ascii="Times New Roman" w:hAnsi="Times New Roman" w:cs="Times New Roman"/>
          <w:color w:val="000000"/>
          <w:sz w:val="28"/>
          <w:szCs w:val="28"/>
        </w:rPr>
        <w:softHyphen/>
        <w:t>пись «Огнеопасно», а на емкостях, заполненных ядовитыми тех</w:t>
      </w:r>
      <w:r w:rsidRPr="00CE3BF5">
        <w:rPr>
          <w:rFonts w:ascii="Times New Roman" w:hAnsi="Times New Roman" w:cs="Times New Roman"/>
          <w:color w:val="000000"/>
          <w:sz w:val="28"/>
          <w:szCs w:val="28"/>
        </w:rPr>
        <w:softHyphen/>
        <w:t>ническими жидкостями, кроме того, делается предупредитель</w:t>
      </w:r>
      <w:r w:rsidRPr="00CE3BF5">
        <w:rPr>
          <w:rFonts w:ascii="Times New Roman" w:hAnsi="Times New Roman" w:cs="Times New Roman"/>
          <w:color w:val="000000"/>
          <w:sz w:val="28"/>
          <w:szCs w:val="28"/>
        </w:rPr>
        <w:softHyphen/>
        <w:t>ная надпись «Яд».</w:t>
      </w:r>
    </w:p>
    <w:p w:rsidR="00CE3BF5" w:rsidRPr="00CE3BF5" w:rsidRDefault="00CE3BF5" w:rsidP="00CE3BF5">
      <w:pPr>
        <w:shd w:val="clear" w:color="auto" w:fill="FFFFFF"/>
        <w:spacing w:after="0" w:line="360" w:lineRule="auto"/>
        <w:ind w:left="-1134" w:right="-284" w:firstLine="709"/>
        <w:jc w:val="both"/>
        <w:rPr>
          <w:rFonts w:ascii="Times New Roman" w:eastAsia="Times New Roman" w:hAnsi="Times New Roman" w:cs="Times New Roman"/>
          <w:color w:val="000000"/>
          <w:sz w:val="28"/>
          <w:szCs w:val="28"/>
          <w:lang w:eastAsia="ru-RU"/>
        </w:rPr>
      </w:pP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b/>
          <w:bCs/>
          <w:sz w:val="28"/>
          <w:szCs w:val="28"/>
          <w:lang w:eastAsia="ru-RU"/>
        </w:rPr>
      </w:pPr>
      <w:r w:rsidRPr="00CE3BF5">
        <w:rPr>
          <w:rFonts w:ascii="Times New Roman" w:eastAsia="Times New Roman" w:hAnsi="Times New Roman" w:cs="Times New Roman"/>
          <w:b/>
          <w:bCs/>
          <w:sz w:val="28"/>
          <w:szCs w:val="28"/>
          <w:lang w:eastAsia="ru-RU"/>
        </w:rPr>
        <w:t>Обеспечение контроля качества во время операций по приемке, хранению и при отпуске нефтепродуктов</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Перед подачей средств транспортировки под слив необходимо:</w:t>
      </w:r>
    </w:p>
    <w:p w:rsidR="00CE3BF5" w:rsidRPr="00CE3BF5" w:rsidRDefault="00CE3BF5" w:rsidP="00CE3BF5">
      <w:pPr>
        <w:numPr>
          <w:ilvl w:val="0"/>
          <w:numId w:val="1"/>
        </w:numPr>
        <w:shd w:val="clear" w:color="auto" w:fill="FFFFFF"/>
        <w:tabs>
          <w:tab w:val="clear" w:pos="720"/>
          <w:tab w:val="left" w:pos="-360"/>
          <w:tab w:val="left" w:pos="810"/>
        </w:tabs>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Проверить, </w:t>
      </w:r>
      <w:proofErr w:type="gramStart"/>
      <w:r w:rsidRPr="00CE3BF5">
        <w:rPr>
          <w:rFonts w:ascii="Times New Roman" w:eastAsia="Times New Roman" w:hAnsi="Times New Roman" w:cs="Times New Roman"/>
          <w:sz w:val="28"/>
          <w:szCs w:val="28"/>
          <w:lang w:eastAsia="ru-RU"/>
        </w:rPr>
        <w:t>насколько  качественно</w:t>
      </w:r>
      <w:proofErr w:type="gramEnd"/>
      <w:r w:rsidRPr="00CE3BF5">
        <w:rPr>
          <w:rFonts w:ascii="Times New Roman" w:eastAsia="Times New Roman" w:hAnsi="Times New Roman" w:cs="Times New Roman"/>
          <w:sz w:val="28"/>
          <w:szCs w:val="28"/>
          <w:lang w:eastAsia="ru-RU"/>
        </w:rPr>
        <w:t xml:space="preserve">  подготовлены или зачищены резервуары, в которые будет сливаться доставленная продукция;</w:t>
      </w:r>
    </w:p>
    <w:p w:rsidR="00CE3BF5" w:rsidRPr="00CE3BF5" w:rsidRDefault="00CE3BF5" w:rsidP="00CE3BF5">
      <w:pPr>
        <w:numPr>
          <w:ilvl w:val="0"/>
          <w:numId w:val="1"/>
        </w:numPr>
        <w:shd w:val="clear" w:color="auto" w:fill="FFFFFF"/>
        <w:tabs>
          <w:tab w:val="clear" w:pos="720"/>
          <w:tab w:val="num" w:pos="-360"/>
        </w:tabs>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Проверить чистоту и исправность используемого для слива оборудования;</w:t>
      </w:r>
    </w:p>
    <w:p w:rsidR="00CE3BF5" w:rsidRPr="00CE3BF5" w:rsidRDefault="00CE3BF5" w:rsidP="00CE3BF5">
      <w:pPr>
        <w:numPr>
          <w:ilvl w:val="0"/>
          <w:numId w:val="1"/>
        </w:numPr>
        <w:shd w:val="clear" w:color="auto" w:fill="FFFFFF"/>
        <w:tabs>
          <w:tab w:val="clear" w:pos="720"/>
          <w:tab w:val="num" w:pos="-360"/>
        </w:tabs>
        <w:spacing w:after="0" w:line="360" w:lineRule="auto"/>
        <w:ind w:left="-36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Подготовить приборы и посуду, которые применяются для забора проб и последующих испытаний.</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Во время прибытия транспорта с нефтепродуктами необходимо:</w:t>
      </w:r>
    </w:p>
    <w:p w:rsidR="00CE3BF5" w:rsidRPr="00CE3BF5" w:rsidRDefault="00CE3BF5" w:rsidP="00CE3BF5">
      <w:pPr>
        <w:pStyle w:val="a4"/>
        <w:numPr>
          <w:ilvl w:val="0"/>
          <w:numId w:val="4"/>
        </w:numPr>
        <w:shd w:val="clear" w:color="auto" w:fill="FFFFFF"/>
        <w:tabs>
          <w:tab w:val="left" w:pos="-360"/>
        </w:tabs>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Сверить номера вагонов и автомобилей с указанными в сопроводительной документации;</w:t>
      </w:r>
    </w:p>
    <w:p w:rsidR="00CE3BF5" w:rsidRPr="00CE3BF5" w:rsidRDefault="00CE3BF5" w:rsidP="00CE3BF5">
      <w:pPr>
        <w:pStyle w:val="a4"/>
        <w:numPr>
          <w:ilvl w:val="0"/>
          <w:numId w:val="4"/>
        </w:numPr>
        <w:shd w:val="clear" w:color="auto" w:fill="FFFFFF"/>
        <w:tabs>
          <w:tab w:val="left" w:pos="-360"/>
        </w:tabs>
        <w:spacing w:after="0" w:line="360" w:lineRule="auto"/>
        <w:ind w:left="-36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Проверить наличие и </w:t>
      </w:r>
      <w:proofErr w:type="gramStart"/>
      <w:r w:rsidRPr="00CE3BF5">
        <w:rPr>
          <w:rFonts w:ascii="Times New Roman" w:eastAsia="Times New Roman" w:hAnsi="Times New Roman" w:cs="Times New Roman"/>
          <w:sz w:val="28"/>
          <w:szCs w:val="28"/>
          <w:lang w:eastAsia="ru-RU"/>
        </w:rPr>
        <w:t>целостность  пломб</w:t>
      </w:r>
      <w:proofErr w:type="gramEnd"/>
      <w:r w:rsidRPr="00CE3BF5">
        <w:rPr>
          <w:rFonts w:ascii="Times New Roman" w:eastAsia="Times New Roman" w:hAnsi="Times New Roman" w:cs="Times New Roman"/>
          <w:sz w:val="28"/>
          <w:szCs w:val="28"/>
          <w:lang w:eastAsia="ru-RU"/>
        </w:rPr>
        <w:t xml:space="preserve"> на цистернах, чистоту  нижних устройств слива, исправность тары, маркировку на ней и  соответствие реальной маркировки сопроводительным документам;</w:t>
      </w:r>
    </w:p>
    <w:p w:rsidR="00CE3BF5" w:rsidRPr="00CE3BF5" w:rsidRDefault="00CE3BF5" w:rsidP="00CE3BF5">
      <w:pPr>
        <w:pStyle w:val="a4"/>
        <w:numPr>
          <w:ilvl w:val="0"/>
          <w:numId w:val="4"/>
        </w:numPr>
        <w:shd w:val="clear" w:color="auto" w:fill="FFFFFF"/>
        <w:tabs>
          <w:tab w:val="left" w:pos="-180"/>
        </w:tabs>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Проверить наличие в документах отправителя паспорта качества и копий необходимых сертификатов/деклараций, а </w:t>
      </w:r>
      <w:proofErr w:type="gramStart"/>
      <w:r w:rsidRPr="00CE3BF5">
        <w:rPr>
          <w:rFonts w:ascii="Times New Roman" w:eastAsia="Times New Roman" w:hAnsi="Times New Roman" w:cs="Times New Roman"/>
          <w:sz w:val="28"/>
          <w:szCs w:val="28"/>
          <w:lang w:eastAsia="ru-RU"/>
        </w:rPr>
        <w:t>также  полноту</w:t>
      </w:r>
      <w:proofErr w:type="gramEnd"/>
      <w:r w:rsidRPr="00CE3BF5">
        <w:rPr>
          <w:rFonts w:ascii="Times New Roman" w:eastAsia="Times New Roman" w:hAnsi="Times New Roman" w:cs="Times New Roman"/>
          <w:sz w:val="28"/>
          <w:szCs w:val="28"/>
          <w:lang w:eastAsia="ru-RU"/>
        </w:rPr>
        <w:t xml:space="preserve"> и правильность их заполнения, и сверить имеющиеся данные паспортов с нормативными требованиями, предъявляемыми к нефтепродуктам;</w:t>
      </w:r>
    </w:p>
    <w:p w:rsidR="00CE3BF5" w:rsidRPr="00CE3BF5" w:rsidRDefault="00CE3BF5" w:rsidP="00CE3BF5">
      <w:pPr>
        <w:pStyle w:val="a4"/>
        <w:numPr>
          <w:ilvl w:val="0"/>
          <w:numId w:val="4"/>
        </w:num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Проверить наличие в поступивших </w:t>
      </w:r>
      <w:proofErr w:type="gramStart"/>
      <w:r w:rsidRPr="00CE3BF5">
        <w:rPr>
          <w:rFonts w:ascii="Times New Roman" w:eastAsia="Times New Roman" w:hAnsi="Times New Roman" w:cs="Times New Roman"/>
          <w:sz w:val="28"/>
          <w:szCs w:val="28"/>
          <w:lang w:eastAsia="ru-RU"/>
        </w:rPr>
        <w:t>нефтепродуктах  воды</w:t>
      </w:r>
      <w:proofErr w:type="gramEnd"/>
      <w:r w:rsidRPr="00CE3BF5">
        <w:rPr>
          <w:rFonts w:ascii="Times New Roman" w:eastAsia="Times New Roman" w:hAnsi="Times New Roman" w:cs="Times New Roman"/>
          <w:sz w:val="28"/>
          <w:szCs w:val="28"/>
          <w:lang w:eastAsia="ru-RU"/>
        </w:rPr>
        <w:t xml:space="preserve"> и механических примесей с помощью забора донных проб из каждого приехавшего для разгрузки транспортного средства, а если нефтепродукт – тарирован, то с помощью точечных проб, отбираемых из каждой отдельной тары;</w:t>
      </w:r>
    </w:p>
    <w:p w:rsidR="00CE3BF5" w:rsidRPr="00CE3BF5" w:rsidRDefault="00CE3BF5" w:rsidP="00CE3BF5">
      <w:pPr>
        <w:pStyle w:val="a4"/>
        <w:numPr>
          <w:ilvl w:val="0"/>
          <w:numId w:val="4"/>
        </w:num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Провести приемо-сдаточный лабораторный анализ, составив в соответствии с утвержденными нормативами из точечных </w:t>
      </w:r>
      <w:proofErr w:type="gramStart"/>
      <w:r w:rsidRPr="00CE3BF5">
        <w:rPr>
          <w:rFonts w:ascii="Times New Roman" w:eastAsia="Times New Roman" w:hAnsi="Times New Roman" w:cs="Times New Roman"/>
          <w:sz w:val="28"/>
          <w:szCs w:val="28"/>
          <w:lang w:eastAsia="ru-RU"/>
        </w:rPr>
        <w:t>проб  объединенную</w:t>
      </w:r>
      <w:proofErr w:type="gramEnd"/>
      <w:r w:rsidRPr="00CE3BF5">
        <w:rPr>
          <w:rFonts w:ascii="Times New Roman" w:eastAsia="Times New Roman" w:hAnsi="Times New Roman" w:cs="Times New Roman"/>
          <w:sz w:val="28"/>
          <w:szCs w:val="28"/>
          <w:lang w:eastAsia="ru-RU"/>
        </w:rPr>
        <w:t>;</w:t>
      </w:r>
    </w:p>
    <w:p w:rsidR="00CE3BF5" w:rsidRPr="00CE3BF5" w:rsidRDefault="00CE3BF5" w:rsidP="00CE3BF5">
      <w:pPr>
        <w:pStyle w:val="a4"/>
        <w:numPr>
          <w:ilvl w:val="0"/>
          <w:numId w:val="4"/>
        </w:numPr>
        <w:shd w:val="clear" w:color="auto" w:fill="FFFFFF"/>
        <w:tabs>
          <w:tab w:val="left" w:pos="-450"/>
        </w:tabs>
        <w:spacing w:after="0" w:line="360" w:lineRule="auto"/>
        <w:ind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Зарегистрировать отобранную объединенную пробу в </w:t>
      </w:r>
      <w:proofErr w:type="gramStart"/>
      <w:r w:rsidRPr="00CE3BF5">
        <w:rPr>
          <w:rFonts w:ascii="Times New Roman" w:eastAsia="Times New Roman" w:hAnsi="Times New Roman" w:cs="Times New Roman"/>
          <w:sz w:val="28"/>
          <w:szCs w:val="28"/>
          <w:lang w:eastAsia="ru-RU"/>
        </w:rPr>
        <w:t>соответствующем  журнале</w:t>
      </w:r>
      <w:proofErr w:type="gramEnd"/>
      <w:r w:rsidRPr="00CE3BF5">
        <w:rPr>
          <w:rFonts w:ascii="Times New Roman" w:eastAsia="Times New Roman" w:hAnsi="Times New Roman" w:cs="Times New Roman"/>
          <w:sz w:val="28"/>
          <w:szCs w:val="28"/>
          <w:lang w:eastAsia="ru-RU"/>
        </w:rPr>
        <w:t>;</w:t>
      </w:r>
    </w:p>
    <w:p w:rsidR="00CE3BF5" w:rsidRPr="00CE3BF5" w:rsidRDefault="00CE3BF5" w:rsidP="00CE3BF5">
      <w:pPr>
        <w:pStyle w:val="a4"/>
        <w:numPr>
          <w:ilvl w:val="0"/>
          <w:numId w:val="4"/>
        </w:numPr>
        <w:shd w:val="clear" w:color="auto" w:fill="FFFFFF"/>
        <w:spacing w:after="0" w:line="360" w:lineRule="auto"/>
        <w:ind w:left="-36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Провести приемо-сдаточный лабораторный анализ;</w:t>
      </w:r>
    </w:p>
    <w:p w:rsidR="00CE3BF5" w:rsidRPr="00CE3BF5" w:rsidRDefault="00CE3BF5" w:rsidP="00CE3BF5">
      <w:pPr>
        <w:pStyle w:val="a4"/>
        <w:numPr>
          <w:ilvl w:val="0"/>
          <w:numId w:val="4"/>
        </w:numPr>
        <w:shd w:val="clear" w:color="auto" w:fill="FFFFFF"/>
        <w:spacing w:after="0" w:line="360" w:lineRule="auto"/>
        <w:ind w:left="-36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Сравнить полученные результаты с данными, указанными в паспорте качества, полученном от поставщика;</w:t>
      </w:r>
    </w:p>
    <w:p w:rsidR="00CE3BF5" w:rsidRPr="00CE3BF5" w:rsidRDefault="00CE3BF5" w:rsidP="00CE3BF5">
      <w:pPr>
        <w:pStyle w:val="a4"/>
        <w:numPr>
          <w:ilvl w:val="0"/>
          <w:numId w:val="4"/>
        </w:numPr>
        <w:shd w:val="clear" w:color="auto" w:fill="FFFFFF"/>
        <w:spacing w:after="0" w:line="360" w:lineRule="auto"/>
        <w:ind w:left="-36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Только после этого можно разрешить слив нефтепродукта;</w:t>
      </w:r>
    </w:p>
    <w:p w:rsidR="00CE3BF5" w:rsidRPr="00CE3BF5" w:rsidRDefault="00CE3BF5" w:rsidP="00CE3BF5">
      <w:pPr>
        <w:pStyle w:val="a4"/>
        <w:numPr>
          <w:ilvl w:val="0"/>
          <w:numId w:val="4"/>
        </w:numPr>
        <w:shd w:val="clear" w:color="auto" w:fill="FFFFFF"/>
        <w:spacing w:after="0" w:line="360" w:lineRule="auto"/>
        <w:ind w:left="-36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Данные паспорта и результаты проведенного </w:t>
      </w:r>
      <w:proofErr w:type="gramStart"/>
      <w:r w:rsidRPr="00CE3BF5">
        <w:rPr>
          <w:rFonts w:ascii="Times New Roman" w:eastAsia="Times New Roman" w:hAnsi="Times New Roman" w:cs="Times New Roman"/>
          <w:sz w:val="28"/>
          <w:szCs w:val="28"/>
          <w:lang w:eastAsia="ru-RU"/>
        </w:rPr>
        <w:t>испытания  нужно</w:t>
      </w:r>
      <w:proofErr w:type="gramEnd"/>
      <w:r w:rsidRPr="00CE3BF5">
        <w:rPr>
          <w:rFonts w:ascii="Times New Roman" w:eastAsia="Times New Roman" w:hAnsi="Times New Roman" w:cs="Times New Roman"/>
          <w:sz w:val="28"/>
          <w:szCs w:val="28"/>
          <w:lang w:eastAsia="ru-RU"/>
        </w:rPr>
        <w:t xml:space="preserve"> занести в журнал анализов;</w:t>
      </w:r>
    </w:p>
    <w:p w:rsidR="00CE3BF5" w:rsidRPr="00CE3BF5" w:rsidRDefault="00CE3BF5" w:rsidP="00CE3BF5">
      <w:pPr>
        <w:pStyle w:val="a4"/>
        <w:numPr>
          <w:ilvl w:val="0"/>
          <w:numId w:val="4"/>
        </w:numPr>
        <w:shd w:val="clear" w:color="auto" w:fill="FFFFFF"/>
        <w:spacing w:after="0" w:line="360" w:lineRule="auto"/>
        <w:ind w:left="-36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Сделать отметки в каждом паспорте качества и в журнале регистрации проб, </w:t>
      </w:r>
      <w:proofErr w:type="gramStart"/>
      <w:r w:rsidRPr="00CE3BF5">
        <w:rPr>
          <w:rFonts w:ascii="Times New Roman" w:eastAsia="Times New Roman" w:hAnsi="Times New Roman" w:cs="Times New Roman"/>
          <w:sz w:val="28"/>
          <w:szCs w:val="28"/>
          <w:lang w:eastAsia="ru-RU"/>
        </w:rPr>
        <w:t>содержащие  номера</w:t>
      </w:r>
      <w:proofErr w:type="gramEnd"/>
      <w:r w:rsidRPr="00CE3BF5">
        <w:rPr>
          <w:rFonts w:ascii="Times New Roman" w:eastAsia="Times New Roman" w:hAnsi="Times New Roman" w:cs="Times New Roman"/>
          <w:sz w:val="28"/>
          <w:szCs w:val="28"/>
          <w:lang w:eastAsia="ru-RU"/>
        </w:rPr>
        <w:t xml:space="preserve"> транспортных средств, доставивших продукцию, а также номера резервуаров, в которые их слили;</w:t>
      </w:r>
    </w:p>
    <w:p w:rsidR="00CE3BF5" w:rsidRPr="00CE3BF5" w:rsidRDefault="00CE3BF5" w:rsidP="00CE3BF5">
      <w:pPr>
        <w:pStyle w:val="a4"/>
        <w:numPr>
          <w:ilvl w:val="0"/>
          <w:numId w:val="4"/>
        </w:numPr>
        <w:shd w:val="clear" w:color="auto" w:fill="FFFFFF"/>
        <w:spacing w:after="0" w:line="360" w:lineRule="auto"/>
        <w:ind w:left="-36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Если нефтепродукт сливается в резервуар, в котором содержатся остатки такого же вида нефтепродукта, следует спустя два часа взять объединенную пробу и сделать контрольный анализ.</w:t>
      </w:r>
    </w:p>
    <w:p w:rsidR="00CE3BF5" w:rsidRPr="00CE3BF5" w:rsidRDefault="00CE3BF5" w:rsidP="00CE3BF5">
      <w:pPr>
        <w:shd w:val="clear" w:color="auto" w:fill="FFFFFF"/>
        <w:spacing w:after="0" w:line="360" w:lineRule="auto"/>
        <w:ind w:left="-360" w:firstLine="709"/>
        <w:jc w:val="both"/>
        <w:rPr>
          <w:rFonts w:ascii="Times New Roman" w:eastAsia="Times New Roman" w:hAnsi="Times New Roman" w:cs="Times New Roman"/>
          <w:sz w:val="28"/>
          <w:szCs w:val="28"/>
          <w:lang w:eastAsia="ru-RU"/>
        </w:rPr>
      </w:pP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iCs/>
          <w:sz w:val="28"/>
          <w:szCs w:val="28"/>
          <w:lang w:eastAsia="ru-RU"/>
        </w:rPr>
      </w:pPr>
      <w:r w:rsidRPr="00CE3BF5">
        <w:rPr>
          <w:rFonts w:ascii="Times New Roman" w:eastAsia="Times New Roman" w:hAnsi="Times New Roman" w:cs="Times New Roman"/>
          <w:iCs/>
          <w:sz w:val="28"/>
          <w:szCs w:val="28"/>
          <w:lang w:eastAsia="ru-RU"/>
        </w:rPr>
        <w:t xml:space="preserve">Если поступивший продукт признан некондиционным, или установить его качественные показатели по каким-либо причинам не представляется возможным, его нужно слить в отдельный резервуар. Перед этим необходимо взять пробу такого продукта </w:t>
      </w:r>
      <w:proofErr w:type="gramStart"/>
      <w:r w:rsidRPr="00CE3BF5">
        <w:rPr>
          <w:rFonts w:ascii="Times New Roman" w:eastAsia="Times New Roman" w:hAnsi="Times New Roman" w:cs="Times New Roman"/>
          <w:iCs/>
          <w:sz w:val="28"/>
          <w:szCs w:val="28"/>
          <w:lang w:eastAsia="ru-RU"/>
        </w:rPr>
        <w:t>в  присутствии</w:t>
      </w:r>
      <w:proofErr w:type="gramEnd"/>
      <w:r w:rsidRPr="00CE3BF5">
        <w:rPr>
          <w:rFonts w:ascii="Times New Roman" w:eastAsia="Times New Roman" w:hAnsi="Times New Roman" w:cs="Times New Roman"/>
          <w:iCs/>
          <w:sz w:val="28"/>
          <w:szCs w:val="28"/>
          <w:lang w:eastAsia="ru-RU"/>
        </w:rPr>
        <w:t xml:space="preserve"> незаинтересованной стороны (например, представителя железной дороги). Одну часть взятой пробы помещают на хранение для проведения в случае необходимости арбитражного испытания, а другую часть используют для испытания в объеме требований нормативного документа. </w:t>
      </w:r>
      <w:r w:rsidRPr="00CE3BF5">
        <w:rPr>
          <w:rFonts w:ascii="Times New Roman" w:eastAsia="Times New Roman" w:hAnsi="Times New Roman" w:cs="Times New Roman"/>
          <w:sz w:val="28"/>
          <w:szCs w:val="28"/>
          <w:lang w:eastAsia="ru-RU"/>
        </w:rPr>
        <w:t xml:space="preserve">Обо всех нарушениях, выявленных при подготовке к приемке, при осмотре тары и транспортных средств, при проверке сопроводительных документов и в ходе определения фактических качественных </w:t>
      </w:r>
      <w:proofErr w:type="gramStart"/>
      <w:r w:rsidRPr="00CE3BF5">
        <w:rPr>
          <w:rFonts w:ascii="Times New Roman" w:eastAsia="Times New Roman" w:hAnsi="Times New Roman" w:cs="Times New Roman"/>
          <w:sz w:val="28"/>
          <w:szCs w:val="28"/>
          <w:lang w:eastAsia="ru-RU"/>
        </w:rPr>
        <w:t>характеристик  поступившей</w:t>
      </w:r>
      <w:proofErr w:type="gramEnd"/>
      <w:r w:rsidRPr="00CE3BF5">
        <w:rPr>
          <w:rFonts w:ascii="Times New Roman" w:eastAsia="Times New Roman" w:hAnsi="Times New Roman" w:cs="Times New Roman"/>
          <w:sz w:val="28"/>
          <w:szCs w:val="28"/>
          <w:lang w:eastAsia="ru-RU"/>
        </w:rPr>
        <w:t xml:space="preserve"> </w:t>
      </w:r>
      <w:proofErr w:type="spellStart"/>
      <w:r w:rsidRPr="00CE3BF5">
        <w:rPr>
          <w:rFonts w:ascii="Times New Roman" w:eastAsia="Times New Roman" w:hAnsi="Times New Roman" w:cs="Times New Roman"/>
          <w:sz w:val="28"/>
          <w:szCs w:val="28"/>
          <w:lang w:eastAsia="ru-RU"/>
        </w:rPr>
        <w:t>нефтепродукции</w:t>
      </w:r>
      <w:proofErr w:type="spellEnd"/>
      <w:r w:rsidRPr="00CE3BF5">
        <w:rPr>
          <w:rFonts w:ascii="Times New Roman" w:eastAsia="Times New Roman" w:hAnsi="Times New Roman" w:cs="Times New Roman"/>
          <w:sz w:val="28"/>
          <w:szCs w:val="28"/>
          <w:lang w:eastAsia="ru-RU"/>
        </w:rPr>
        <w:t xml:space="preserve">, нужно доложить руководителю организации. </w:t>
      </w:r>
      <w:r w:rsidRPr="00CE3BF5">
        <w:rPr>
          <w:rFonts w:ascii="Times New Roman" w:eastAsia="Times New Roman" w:hAnsi="Times New Roman" w:cs="Times New Roman"/>
          <w:iCs/>
          <w:sz w:val="28"/>
          <w:szCs w:val="28"/>
          <w:lang w:eastAsia="ru-RU"/>
        </w:rPr>
        <w:t>Объединенная проба, сформированная в ходе приемки продукции, делится на три части. Две части отправляют на хранение для возможного арбитражного анализа, а третья часть является контрольной и используется для проведения экспресс-анализа.</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Если в организации нет возможности провести испытания с помощью экспресс-методов, то проводится визуальный осмотр пробы на предмет наличия в ней посторонних примесей механического характера и воды. Слив поступившего нефтепродукта разрешается только в случае </w:t>
      </w:r>
      <w:proofErr w:type="gramStart"/>
      <w:r w:rsidRPr="00CE3BF5">
        <w:rPr>
          <w:rFonts w:ascii="Times New Roman" w:eastAsia="Times New Roman" w:hAnsi="Times New Roman" w:cs="Times New Roman"/>
          <w:sz w:val="28"/>
          <w:szCs w:val="28"/>
          <w:lang w:eastAsia="ru-RU"/>
        </w:rPr>
        <w:t>положительного  результата</w:t>
      </w:r>
      <w:proofErr w:type="gramEnd"/>
      <w:r w:rsidRPr="00CE3BF5">
        <w:rPr>
          <w:rFonts w:ascii="Times New Roman" w:eastAsia="Times New Roman" w:hAnsi="Times New Roman" w:cs="Times New Roman"/>
          <w:sz w:val="28"/>
          <w:szCs w:val="28"/>
          <w:lang w:eastAsia="ru-RU"/>
        </w:rPr>
        <w:t xml:space="preserve"> лабораторного анализа и при отсутствии прочих замечаний к сопроводительной документации. Контрольный анализ проводится с использованием пробы, взятой из резервуара после двухчасового отстоя. </w:t>
      </w:r>
      <w:r w:rsidRPr="00CE3BF5">
        <w:rPr>
          <w:rFonts w:ascii="Times New Roman" w:eastAsia="Times New Roman" w:hAnsi="Times New Roman" w:cs="Times New Roman"/>
          <w:iCs/>
          <w:sz w:val="28"/>
          <w:szCs w:val="28"/>
          <w:lang w:eastAsia="ru-RU"/>
        </w:rPr>
        <w:t xml:space="preserve">Если контрольный анализ выявил несоответствие качества поступившей продукции либо заявленному в паспорте качества, либо нормативным требованиям, то вторую часть пробы отправляют в сертифицированную лабораторию для проведения анализа в объеме требований нормативной документации. Третья часть пробы остается в организации-получателе на случай проведения арбитражного испытания. </w:t>
      </w:r>
      <w:r w:rsidRPr="00CE3BF5">
        <w:rPr>
          <w:rFonts w:ascii="Times New Roman" w:eastAsia="Times New Roman" w:hAnsi="Times New Roman" w:cs="Times New Roman"/>
          <w:sz w:val="28"/>
          <w:szCs w:val="28"/>
          <w:lang w:eastAsia="ru-RU"/>
        </w:rPr>
        <w:t>В случае поставки нефтепродуктов с помощью наливных судов, помимо проведения измерений в их резервуарах и забора из них проб (до и после заполнения</w:t>
      </w:r>
      <w:proofErr w:type="gramStart"/>
      <w:r w:rsidRPr="00CE3BF5">
        <w:rPr>
          <w:rFonts w:ascii="Times New Roman" w:eastAsia="Times New Roman" w:hAnsi="Times New Roman" w:cs="Times New Roman"/>
          <w:sz w:val="28"/>
          <w:szCs w:val="28"/>
          <w:lang w:eastAsia="ru-RU"/>
        </w:rPr>
        <w:t>),  также</w:t>
      </w:r>
      <w:proofErr w:type="gramEnd"/>
      <w:r w:rsidRPr="00CE3BF5">
        <w:rPr>
          <w:rFonts w:ascii="Times New Roman" w:eastAsia="Times New Roman" w:hAnsi="Times New Roman" w:cs="Times New Roman"/>
          <w:sz w:val="28"/>
          <w:szCs w:val="28"/>
          <w:lang w:eastAsia="ru-RU"/>
        </w:rPr>
        <w:t xml:space="preserve"> необходимо провести измерения в танках самого судна и взять из них пробы. Эти пробы из судовых танков опечатывает представитель пароходства в присутствии получателя, а затем они отправляются на хранение вместе с капитанской пробой вплоть до окончания процесса приемки/сдачи нефтепродукта. В тех случаях, когда количество подтоварной воды больше, чем зафиксировано в накладной, из таких обводненных танков берется отдельная проба для анализа.</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iCs/>
          <w:sz w:val="28"/>
          <w:szCs w:val="28"/>
          <w:lang w:eastAsia="ru-RU"/>
        </w:rPr>
      </w:pPr>
      <w:r w:rsidRPr="00CE3BF5">
        <w:rPr>
          <w:rFonts w:ascii="Times New Roman" w:eastAsia="Times New Roman" w:hAnsi="Times New Roman" w:cs="Times New Roman"/>
          <w:sz w:val="28"/>
          <w:szCs w:val="28"/>
          <w:lang w:eastAsia="ru-RU"/>
        </w:rPr>
        <w:t xml:space="preserve">В случаях перегрузки нефтепродукта с борта одного судна на борт </w:t>
      </w:r>
      <w:proofErr w:type="gramStart"/>
      <w:r w:rsidRPr="00CE3BF5">
        <w:rPr>
          <w:rFonts w:ascii="Times New Roman" w:eastAsia="Times New Roman" w:hAnsi="Times New Roman" w:cs="Times New Roman"/>
          <w:sz w:val="28"/>
          <w:szCs w:val="28"/>
          <w:lang w:eastAsia="ru-RU"/>
        </w:rPr>
        <w:t>другого,  необходимые</w:t>
      </w:r>
      <w:proofErr w:type="gramEnd"/>
      <w:r w:rsidRPr="00CE3BF5">
        <w:rPr>
          <w:rFonts w:ascii="Times New Roman" w:eastAsia="Times New Roman" w:hAnsi="Times New Roman" w:cs="Times New Roman"/>
          <w:sz w:val="28"/>
          <w:szCs w:val="28"/>
          <w:lang w:eastAsia="ru-RU"/>
        </w:rPr>
        <w:t xml:space="preserve"> пробы берутся из резервуаров того судна, с которого продукция отпускается. Принимающее судно проверяют на соответствие его </w:t>
      </w:r>
      <w:proofErr w:type="gramStart"/>
      <w:r w:rsidRPr="00CE3BF5">
        <w:rPr>
          <w:rFonts w:ascii="Times New Roman" w:eastAsia="Times New Roman" w:hAnsi="Times New Roman" w:cs="Times New Roman"/>
          <w:sz w:val="28"/>
          <w:szCs w:val="28"/>
          <w:lang w:eastAsia="ru-RU"/>
        </w:rPr>
        <w:t>подготовки  установленным</w:t>
      </w:r>
      <w:proofErr w:type="gramEnd"/>
      <w:r w:rsidRPr="00CE3BF5">
        <w:rPr>
          <w:rFonts w:ascii="Times New Roman" w:eastAsia="Times New Roman" w:hAnsi="Times New Roman" w:cs="Times New Roman"/>
          <w:sz w:val="28"/>
          <w:szCs w:val="28"/>
          <w:lang w:eastAsia="ru-RU"/>
        </w:rPr>
        <w:t xml:space="preserve"> нормативным требованиям. </w:t>
      </w:r>
      <w:r w:rsidRPr="00CE3BF5">
        <w:rPr>
          <w:rFonts w:ascii="Times New Roman" w:eastAsia="Times New Roman" w:hAnsi="Times New Roman" w:cs="Times New Roman"/>
          <w:iCs/>
          <w:sz w:val="28"/>
          <w:szCs w:val="28"/>
          <w:lang w:eastAsia="ru-RU"/>
        </w:rPr>
        <w:t xml:space="preserve">С целью предупреждения потери качества нефтепродуктов во время </w:t>
      </w:r>
      <w:proofErr w:type="gramStart"/>
      <w:r w:rsidRPr="00CE3BF5">
        <w:rPr>
          <w:rFonts w:ascii="Times New Roman" w:eastAsia="Times New Roman" w:hAnsi="Times New Roman" w:cs="Times New Roman"/>
          <w:iCs/>
          <w:sz w:val="28"/>
          <w:szCs w:val="28"/>
          <w:lang w:eastAsia="ru-RU"/>
        </w:rPr>
        <w:t>их  хранения</w:t>
      </w:r>
      <w:proofErr w:type="gramEnd"/>
      <w:r w:rsidRPr="00CE3BF5">
        <w:rPr>
          <w:rFonts w:ascii="Times New Roman" w:eastAsia="Times New Roman" w:hAnsi="Times New Roman" w:cs="Times New Roman"/>
          <w:iCs/>
          <w:sz w:val="28"/>
          <w:szCs w:val="28"/>
          <w:lang w:eastAsia="ru-RU"/>
        </w:rPr>
        <w:t xml:space="preserve">, в соответствии с графиком проведения анализов оно  периодически проверяется. </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iCs/>
          <w:sz w:val="28"/>
          <w:szCs w:val="28"/>
          <w:lang w:eastAsia="ru-RU"/>
        </w:rPr>
      </w:pP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Во время хранения нефтепродуктов для обеспечения сохранности их качественных характеристик необходимо:</w:t>
      </w:r>
    </w:p>
    <w:p w:rsidR="00CE3BF5" w:rsidRPr="00CE3BF5" w:rsidRDefault="00CE3BF5" w:rsidP="00CE3BF5">
      <w:pPr>
        <w:numPr>
          <w:ilvl w:val="0"/>
          <w:numId w:val="2"/>
        </w:numPr>
        <w:shd w:val="clear" w:color="auto" w:fill="FFFFFF"/>
        <w:tabs>
          <w:tab w:val="clear" w:pos="720"/>
          <w:tab w:val="left" w:pos="-450"/>
        </w:tabs>
        <w:spacing w:after="0" w:line="360" w:lineRule="auto"/>
        <w:ind w:left="-36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 Периодически проверять условия хранения на соответствие установленным требованиям (как при резервуарном хранении, так и при хранении в таре);</w:t>
      </w:r>
    </w:p>
    <w:p w:rsidR="00CE3BF5" w:rsidRPr="00CE3BF5" w:rsidRDefault="00CE3BF5" w:rsidP="00CE3BF5">
      <w:pPr>
        <w:numPr>
          <w:ilvl w:val="0"/>
          <w:numId w:val="2"/>
        </w:numPr>
        <w:shd w:val="clear" w:color="auto" w:fill="FFFFFF"/>
        <w:tabs>
          <w:tab w:val="clear" w:pos="720"/>
          <w:tab w:val="num" w:pos="-450"/>
        </w:tabs>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 согласно установленному графику проводить отбор проб и выполнять необходимые </w:t>
      </w:r>
      <w:proofErr w:type="gramStart"/>
      <w:r w:rsidRPr="00CE3BF5">
        <w:rPr>
          <w:rFonts w:ascii="Times New Roman" w:eastAsia="Times New Roman" w:hAnsi="Times New Roman" w:cs="Times New Roman"/>
          <w:sz w:val="28"/>
          <w:szCs w:val="28"/>
          <w:lang w:eastAsia="ru-RU"/>
        </w:rPr>
        <w:t>лабораторные  анализы</w:t>
      </w:r>
      <w:proofErr w:type="gramEnd"/>
      <w:r w:rsidRPr="00CE3BF5">
        <w:rPr>
          <w:rFonts w:ascii="Times New Roman" w:eastAsia="Times New Roman" w:hAnsi="Times New Roman" w:cs="Times New Roman"/>
          <w:sz w:val="28"/>
          <w:szCs w:val="28"/>
          <w:lang w:eastAsia="ru-RU"/>
        </w:rPr>
        <w:t>:</w:t>
      </w:r>
    </w:p>
    <w:p w:rsidR="00CE3BF5" w:rsidRPr="00CE3BF5" w:rsidRDefault="00CE3BF5" w:rsidP="00CE3BF5">
      <w:pPr>
        <w:numPr>
          <w:ilvl w:val="0"/>
          <w:numId w:val="2"/>
        </w:numPr>
        <w:shd w:val="clear" w:color="auto" w:fill="FFFFFF"/>
        <w:tabs>
          <w:tab w:val="clear" w:pos="720"/>
          <w:tab w:val="num" w:pos="-450"/>
        </w:tabs>
        <w:spacing w:after="0" w:line="360" w:lineRule="auto"/>
        <w:ind w:left="-63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 контрольный – после каждого нового налива нефтепродукта в резервуар;</w:t>
      </w:r>
    </w:p>
    <w:p w:rsidR="00CE3BF5" w:rsidRPr="00CE3BF5" w:rsidRDefault="00CE3BF5" w:rsidP="00CE3BF5">
      <w:pPr>
        <w:numPr>
          <w:ilvl w:val="0"/>
          <w:numId w:val="2"/>
        </w:numPr>
        <w:shd w:val="clear" w:color="auto" w:fill="FFFFFF"/>
        <w:tabs>
          <w:tab w:val="clear" w:pos="720"/>
          <w:tab w:val="num" w:pos="-450"/>
        </w:tabs>
        <w:spacing w:after="0" w:line="360" w:lineRule="auto"/>
        <w:ind w:left="-36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 контрольный или (в случае необходимости) в объеме нормативной документации – по окончании слива поступившей продукции;</w:t>
      </w:r>
    </w:p>
    <w:p w:rsidR="00CE3BF5" w:rsidRPr="00CE3BF5" w:rsidRDefault="00CE3BF5" w:rsidP="00CE3BF5">
      <w:pPr>
        <w:numPr>
          <w:ilvl w:val="0"/>
          <w:numId w:val="2"/>
        </w:numPr>
        <w:shd w:val="clear" w:color="auto" w:fill="FFFFFF"/>
        <w:tabs>
          <w:tab w:val="clear" w:pos="720"/>
          <w:tab w:val="num" w:pos="-450"/>
        </w:tabs>
        <w:spacing w:after="0" w:line="360" w:lineRule="auto"/>
        <w:ind w:left="-63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 периодические контрольные – согласно графику проведения испытаний.</w:t>
      </w:r>
    </w:p>
    <w:p w:rsidR="00CE3BF5" w:rsidRPr="00CE3BF5" w:rsidRDefault="00CE3BF5" w:rsidP="00CE3BF5">
      <w:pPr>
        <w:shd w:val="clear" w:color="auto" w:fill="FFFFFF"/>
        <w:spacing w:after="0" w:line="360" w:lineRule="auto"/>
        <w:ind w:left="360" w:firstLine="709"/>
        <w:jc w:val="both"/>
        <w:rPr>
          <w:rFonts w:ascii="Times New Roman" w:eastAsia="Times New Roman" w:hAnsi="Times New Roman" w:cs="Times New Roman"/>
          <w:sz w:val="28"/>
          <w:szCs w:val="28"/>
          <w:lang w:eastAsia="ru-RU"/>
        </w:rPr>
      </w:pP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Фиксировать в </w:t>
      </w:r>
      <w:proofErr w:type="gramStart"/>
      <w:r w:rsidRPr="00CE3BF5">
        <w:rPr>
          <w:rFonts w:ascii="Times New Roman" w:eastAsia="Times New Roman" w:hAnsi="Times New Roman" w:cs="Times New Roman"/>
          <w:sz w:val="28"/>
          <w:szCs w:val="28"/>
          <w:lang w:eastAsia="ru-RU"/>
        </w:rPr>
        <w:t>соответствующих  журналах</w:t>
      </w:r>
      <w:proofErr w:type="gramEnd"/>
      <w:r w:rsidRPr="00CE3BF5">
        <w:rPr>
          <w:rFonts w:ascii="Times New Roman" w:eastAsia="Times New Roman" w:hAnsi="Times New Roman" w:cs="Times New Roman"/>
          <w:sz w:val="28"/>
          <w:szCs w:val="28"/>
          <w:lang w:eastAsia="ru-RU"/>
        </w:rPr>
        <w:t xml:space="preserve"> анализов весь учет качественных характеристик всех хранимых нефтепродуктов. </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Частные случаи такого учета:</w:t>
      </w:r>
    </w:p>
    <w:p w:rsidR="00CE3BF5" w:rsidRPr="00CE3BF5" w:rsidRDefault="00CE3BF5" w:rsidP="00CE3BF5">
      <w:pPr>
        <w:shd w:val="clear" w:color="auto" w:fill="FFFFFF"/>
        <w:tabs>
          <w:tab w:val="left" w:pos="-360"/>
          <w:tab w:val="left" w:pos="0"/>
        </w:tabs>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1. Если нефтепродукт перекачивается из </w:t>
      </w:r>
      <w:proofErr w:type="gramStart"/>
      <w:r w:rsidRPr="00CE3BF5">
        <w:rPr>
          <w:rFonts w:ascii="Times New Roman" w:eastAsia="Times New Roman" w:hAnsi="Times New Roman" w:cs="Times New Roman"/>
          <w:sz w:val="28"/>
          <w:szCs w:val="28"/>
          <w:lang w:eastAsia="ru-RU"/>
        </w:rPr>
        <w:t>заполненного  в</w:t>
      </w:r>
      <w:proofErr w:type="gramEnd"/>
      <w:r w:rsidRPr="00CE3BF5">
        <w:rPr>
          <w:rFonts w:ascii="Times New Roman" w:eastAsia="Times New Roman" w:hAnsi="Times New Roman" w:cs="Times New Roman"/>
          <w:sz w:val="28"/>
          <w:szCs w:val="28"/>
          <w:lang w:eastAsia="ru-RU"/>
        </w:rPr>
        <w:t xml:space="preserve"> другой, порожний резервуар, подготовка которого выполнена в строгом соответствии с установленными требованиями,  в журнал учета анализов для нового резервуара переносятся результаты анализа той пробы, которую брали из первого хранилища, а в старом паспорте качества делается отметка с номером нового места хранения;</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2. если перекачка происходит в резервуар, в котором уже присутствует тот же вид нефтепродукта, в журнале учета анализов делается запись в </w:t>
      </w:r>
      <w:proofErr w:type="gramStart"/>
      <w:r w:rsidRPr="00CE3BF5">
        <w:rPr>
          <w:rFonts w:ascii="Times New Roman" w:eastAsia="Times New Roman" w:hAnsi="Times New Roman" w:cs="Times New Roman"/>
          <w:sz w:val="28"/>
          <w:szCs w:val="28"/>
          <w:lang w:eastAsia="ru-RU"/>
        </w:rPr>
        <w:t>соответствии  с</w:t>
      </w:r>
      <w:proofErr w:type="gramEnd"/>
      <w:r w:rsidRPr="00CE3BF5">
        <w:rPr>
          <w:rFonts w:ascii="Times New Roman" w:eastAsia="Times New Roman" w:hAnsi="Times New Roman" w:cs="Times New Roman"/>
          <w:sz w:val="28"/>
          <w:szCs w:val="28"/>
          <w:lang w:eastAsia="ru-RU"/>
        </w:rPr>
        <w:t xml:space="preserve"> данными, полученными от контрольного анализа взятой после перекачки и отстоя  пробы;         </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3. иные показатели записываются по данным анализов продукта, ранее сделанных в каждом из резервуаров, при этом указываются те значения, которые хуже по качеству. </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При малейшем подозрении на снижение качества хранимого нефтепродукта, вне зависимости от гарантийного срока или установленного графика необходимо провести анализ в объеме требований нормативной документации, который позволит оценить текущее количественное значение всех качественных показателей. При отпуске нефтепродукт записанные в паспорте качества данные анализов должны быть не менее половины срока их действия (либо полгода, либо год).</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При погрузке нефтепродукта водным или железнодорожным транспортом, необходимо не позднее, чем за десять дней до начала отгрузки провести приемо-сдаточный анализ.</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iCs/>
          <w:sz w:val="28"/>
          <w:szCs w:val="28"/>
          <w:lang w:eastAsia="ru-RU"/>
        </w:rPr>
      </w:pPr>
      <w:r w:rsidRPr="00CE3BF5">
        <w:rPr>
          <w:rFonts w:ascii="Times New Roman" w:eastAsia="Times New Roman" w:hAnsi="Times New Roman" w:cs="Times New Roman"/>
          <w:iCs/>
          <w:sz w:val="28"/>
          <w:szCs w:val="28"/>
          <w:lang w:eastAsia="ru-RU"/>
        </w:rPr>
        <w:t xml:space="preserve">Отпуск нефтепродуктов в транспортные средства, которые не </w:t>
      </w:r>
      <w:proofErr w:type="gramStart"/>
      <w:r w:rsidRPr="00CE3BF5">
        <w:rPr>
          <w:rFonts w:ascii="Times New Roman" w:eastAsia="Times New Roman" w:hAnsi="Times New Roman" w:cs="Times New Roman"/>
          <w:iCs/>
          <w:sz w:val="28"/>
          <w:szCs w:val="28"/>
          <w:lang w:eastAsia="ru-RU"/>
        </w:rPr>
        <w:t>соответствуют  нормативным</w:t>
      </w:r>
      <w:proofErr w:type="gramEnd"/>
      <w:r w:rsidRPr="00CE3BF5">
        <w:rPr>
          <w:rFonts w:ascii="Times New Roman" w:eastAsia="Times New Roman" w:hAnsi="Times New Roman" w:cs="Times New Roman"/>
          <w:iCs/>
          <w:sz w:val="28"/>
          <w:szCs w:val="28"/>
          <w:lang w:eastAsia="ru-RU"/>
        </w:rPr>
        <w:t xml:space="preserve"> требованиям к чистоте цистерны или тары, запрещен.</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При отгрузке нефтепродуктов </w:t>
      </w:r>
      <w:proofErr w:type="gramStart"/>
      <w:r w:rsidRPr="00CE3BF5">
        <w:rPr>
          <w:rFonts w:ascii="Times New Roman" w:eastAsia="Times New Roman" w:hAnsi="Times New Roman" w:cs="Times New Roman"/>
          <w:sz w:val="28"/>
          <w:szCs w:val="28"/>
          <w:lang w:eastAsia="ru-RU"/>
        </w:rPr>
        <w:t>в  нефтеналивное</w:t>
      </w:r>
      <w:proofErr w:type="gramEnd"/>
      <w:r w:rsidRPr="00CE3BF5">
        <w:rPr>
          <w:rFonts w:ascii="Times New Roman" w:eastAsia="Times New Roman" w:hAnsi="Times New Roman" w:cs="Times New Roman"/>
          <w:sz w:val="28"/>
          <w:szCs w:val="28"/>
          <w:lang w:eastAsia="ru-RU"/>
        </w:rPr>
        <w:t xml:space="preserve"> судно, производимой  в адрес одного получателя,  каждая проба делится на три части. Первая идет на приемо-</w:t>
      </w:r>
      <w:proofErr w:type="gramStart"/>
      <w:r w:rsidRPr="00CE3BF5">
        <w:rPr>
          <w:rFonts w:ascii="Times New Roman" w:eastAsia="Times New Roman" w:hAnsi="Times New Roman" w:cs="Times New Roman"/>
          <w:sz w:val="28"/>
          <w:szCs w:val="28"/>
          <w:lang w:eastAsia="ru-RU"/>
        </w:rPr>
        <w:t>сдаточный  анализа</w:t>
      </w:r>
      <w:proofErr w:type="gramEnd"/>
      <w:r w:rsidRPr="00CE3BF5">
        <w:rPr>
          <w:rFonts w:ascii="Times New Roman" w:eastAsia="Times New Roman" w:hAnsi="Times New Roman" w:cs="Times New Roman"/>
          <w:sz w:val="28"/>
          <w:szCs w:val="28"/>
          <w:lang w:eastAsia="ru-RU"/>
        </w:rPr>
        <w:t xml:space="preserve">, вторая остается у отправителя, третья идет получателю. Эти пробы отбираются при условии обязательного присутствия представителя нефтеналивного судна, после чего оформляется акт отбора проб, а сами пробы – опечатываются печатью отправителя и через капитана судна передаются получателю. Если таких получателей – несколько, то число </w:t>
      </w:r>
      <w:proofErr w:type="gramStart"/>
      <w:r w:rsidRPr="00CE3BF5">
        <w:rPr>
          <w:rFonts w:ascii="Times New Roman" w:eastAsia="Times New Roman" w:hAnsi="Times New Roman" w:cs="Times New Roman"/>
          <w:sz w:val="28"/>
          <w:szCs w:val="28"/>
          <w:lang w:eastAsia="ru-RU"/>
        </w:rPr>
        <w:t>передаваемых  проб</w:t>
      </w:r>
      <w:proofErr w:type="gramEnd"/>
      <w:r w:rsidRPr="00CE3BF5">
        <w:rPr>
          <w:rFonts w:ascii="Times New Roman" w:eastAsia="Times New Roman" w:hAnsi="Times New Roman" w:cs="Times New Roman"/>
          <w:sz w:val="28"/>
          <w:szCs w:val="28"/>
          <w:lang w:eastAsia="ru-RU"/>
        </w:rPr>
        <w:t xml:space="preserve"> должно быть равным их количеству.</w:t>
      </w:r>
    </w:p>
    <w:p w:rsidR="00CE3BF5" w:rsidRPr="00CE3BF5" w:rsidRDefault="00CE3BF5" w:rsidP="00CE3BF5">
      <w:pPr>
        <w:shd w:val="clear" w:color="auto" w:fill="FFFFFF"/>
        <w:spacing w:after="0" w:line="360" w:lineRule="auto"/>
        <w:ind w:left="-630" w:firstLine="709"/>
        <w:jc w:val="both"/>
        <w:rPr>
          <w:rFonts w:ascii="Times New Roman" w:eastAsia="Times New Roman" w:hAnsi="Times New Roman" w:cs="Times New Roman"/>
          <w:iCs/>
          <w:sz w:val="28"/>
          <w:szCs w:val="28"/>
          <w:lang w:eastAsia="ru-RU"/>
        </w:rPr>
      </w:pPr>
      <w:r w:rsidRPr="00CE3BF5">
        <w:rPr>
          <w:rFonts w:ascii="Times New Roman" w:eastAsia="Times New Roman" w:hAnsi="Times New Roman" w:cs="Times New Roman"/>
          <w:iCs/>
          <w:sz w:val="28"/>
          <w:szCs w:val="28"/>
          <w:lang w:eastAsia="ru-RU"/>
        </w:rPr>
        <w:t xml:space="preserve">К каждой товарно-транспортной накладной прилагается отдельный паспорт качества.  Наличие одного паспорта </w:t>
      </w:r>
      <w:proofErr w:type="gramStart"/>
      <w:r w:rsidRPr="00CE3BF5">
        <w:rPr>
          <w:rFonts w:ascii="Times New Roman" w:eastAsia="Times New Roman" w:hAnsi="Times New Roman" w:cs="Times New Roman"/>
          <w:iCs/>
          <w:sz w:val="28"/>
          <w:szCs w:val="28"/>
          <w:lang w:eastAsia="ru-RU"/>
        </w:rPr>
        <w:t>на  группу</w:t>
      </w:r>
      <w:proofErr w:type="gramEnd"/>
      <w:r w:rsidRPr="00CE3BF5">
        <w:rPr>
          <w:rFonts w:ascii="Times New Roman" w:eastAsia="Times New Roman" w:hAnsi="Times New Roman" w:cs="Times New Roman"/>
          <w:iCs/>
          <w:sz w:val="28"/>
          <w:szCs w:val="28"/>
          <w:lang w:eastAsia="ru-RU"/>
        </w:rPr>
        <w:t xml:space="preserve"> цистерн или весь состав допустимы только тогда, когда все они наливаются из одного резервуара и адресованы одному получателю, принимающему их на одном сливном пункте.</w:t>
      </w:r>
    </w:p>
    <w:p w:rsidR="00CE3BF5" w:rsidRPr="00CE3BF5" w:rsidRDefault="00CE3BF5" w:rsidP="00CE3BF5">
      <w:pPr>
        <w:shd w:val="clear" w:color="auto" w:fill="FFFFFF"/>
        <w:spacing w:after="0" w:line="360" w:lineRule="auto"/>
        <w:ind w:left="-630" w:firstLine="709"/>
        <w:jc w:val="both"/>
        <w:rPr>
          <w:rFonts w:ascii="Times New Roman" w:eastAsia="Times New Roman" w:hAnsi="Times New Roman" w:cs="Times New Roman"/>
          <w:b/>
          <w:bCs/>
          <w:color w:val="2196F3"/>
          <w:sz w:val="28"/>
          <w:szCs w:val="28"/>
          <w:shd w:val="clear" w:color="auto" w:fill="7F8C8D"/>
          <w:lang w:eastAsia="ru-RU"/>
        </w:rPr>
      </w:pPr>
      <w:r w:rsidRPr="00CE3BF5">
        <w:rPr>
          <w:rFonts w:ascii="Times New Roman" w:eastAsia="Times New Roman" w:hAnsi="Times New Roman" w:cs="Times New Roman"/>
          <w:sz w:val="28"/>
          <w:szCs w:val="28"/>
          <w:lang w:eastAsia="ru-RU"/>
        </w:rPr>
        <w:t xml:space="preserve">Для правильного оформления отпуска нефтепродукта необходимо: </w:t>
      </w:r>
      <w:r w:rsidRPr="00CE3BF5">
        <w:rPr>
          <w:rFonts w:ascii="Times New Roman" w:eastAsia="Times New Roman" w:hAnsi="Times New Roman" w:cs="Times New Roman"/>
          <w:sz w:val="28"/>
          <w:szCs w:val="28"/>
          <w:lang w:eastAsia="ru-RU"/>
        </w:rPr>
        <w:fldChar w:fldCharType="begin"/>
      </w:r>
      <w:r w:rsidRPr="00CE3BF5">
        <w:rPr>
          <w:rFonts w:ascii="Times New Roman" w:eastAsia="Times New Roman" w:hAnsi="Times New Roman" w:cs="Times New Roman"/>
          <w:sz w:val="28"/>
          <w:szCs w:val="28"/>
          <w:lang w:eastAsia="ru-RU"/>
        </w:rPr>
        <w:instrText xml:space="preserve"> HYPERLINK "https://neftok.ru/raznoe/klassifikatsiya-nefteproduktov.html" \t "_blank" </w:instrText>
      </w:r>
      <w:r w:rsidRPr="00CE3BF5">
        <w:rPr>
          <w:rFonts w:ascii="Times New Roman" w:eastAsia="Times New Roman" w:hAnsi="Times New Roman" w:cs="Times New Roman"/>
          <w:sz w:val="28"/>
          <w:szCs w:val="28"/>
          <w:lang w:eastAsia="ru-RU"/>
        </w:rPr>
        <w:fldChar w:fldCharType="separate"/>
      </w:r>
    </w:p>
    <w:p w:rsidR="00CE3BF5" w:rsidRPr="00CE3BF5" w:rsidRDefault="00CE3BF5" w:rsidP="00CE3BF5">
      <w:pPr>
        <w:pStyle w:val="a4"/>
        <w:numPr>
          <w:ilvl w:val="1"/>
          <w:numId w:val="1"/>
        </w:numPr>
        <w:spacing w:after="0" w:line="360" w:lineRule="auto"/>
        <w:ind w:left="-180" w:firstLine="709"/>
        <w:jc w:val="both"/>
        <w:rPr>
          <w:rFonts w:ascii="Times New Roman" w:hAnsi="Times New Roman" w:cs="Times New Roman"/>
          <w:sz w:val="28"/>
          <w:szCs w:val="28"/>
          <w:lang w:eastAsia="ru-RU"/>
        </w:rPr>
      </w:pPr>
      <w:r w:rsidRPr="00CE3BF5">
        <w:rPr>
          <w:rFonts w:ascii="Times New Roman" w:hAnsi="Times New Roman" w:cs="Times New Roman"/>
          <w:sz w:val="28"/>
          <w:szCs w:val="28"/>
          <w:lang w:eastAsia="ru-RU"/>
        </w:rPr>
        <w:fldChar w:fldCharType="end"/>
      </w:r>
      <w:r w:rsidRPr="00CE3BF5">
        <w:rPr>
          <w:rFonts w:ascii="Times New Roman" w:hAnsi="Times New Roman" w:cs="Times New Roman"/>
          <w:sz w:val="28"/>
          <w:szCs w:val="28"/>
          <w:lang w:eastAsia="ru-RU"/>
        </w:rPr>
        <w:t xml:space="preserve">Уточнить дату последнего контрольного </w:t>
      </w:r>
      <w:proofErr w:type="gramStart"/>
      <w:r w:rsidRPr="00CE3BF5">
        <w:rPr>
          <w:rFonts w:ascii="Times New Roman" w:hAnsi="Times New Roman" w:cs="Times New Roman"/>
          <w:sz w:val="28"/>
          <w:szCs w:val="28"/>
          <w:lang w:eastAsia="ru-RU"/>
        </w:rPr>
        <w:t>анализа  продукта</w:t>
      </w:r>
      <w:proofErr w:type="gramEnd"/>
      <w:r w:rsidRPr="00CE3BF5">
        <w:rPr>
          <w:rFonts w:ascii="Times New Roman" w:hAnsi="Times New Roman" w:cs="Times New Roman"/>
          <w:sz w:val="28"/>
          <w:szCs w:val="28"/>
          <w:lang w:eastAsia="ru-RU"/>
        </w:rPr>
        <w:t xml:space="preserve"> в том резервуаре, из которого будет производится его нали</w:t>
      </w:r>
      <w:r w:rsidRPr="00CE3BF5">
        <w:rPr>
          <w:rFonts w:ascii="Times New Roman" w:hAnsi="Times New Roman" w:cs="Times New Roman"/>
          <w:b/>
          <w:sz w:val="28"/>
          <w:szCs w:val="28"/>
          <w:lang w:eastAsia="ru-RU"/>
        </w:rPr>
        <w:t>в</w:t>
      </w:r>
      <w:r w:rsidRPr="00CE3BF5">
        <w:rPr>
          <w:rFonts w:ascii="Times New Roman" w:hAnsi="Times New Roman" w:cs="Times New Roman"/>
          <w:sz w:val="28"/>
          <w:szCs w:val="28"/>
          <w:lang w:eastAsia="ru-RU"/>
        </w:rPr>
        <w:t>;</w:t>
      </w:r>
    </w:p>
    <w:p w:rsidR="00CE3BF5" w:rsidRPr="00CE3BF5" w:rsidRDefault="00CE3BF5" w:rsidP="00CE3BF5">
      <w:pPr>
        <w:pStyle w:val="a4"/>
        <w:numPr>
          <w:ilvl w:val="1"/>
          <w:numId w:val="1"/>
        </w:numPr>
        <w:shd w:val="clear" w:color="auto" w:fill="FFFFFF"/>
        <w:spacing w:after="0" w:line="360" w:lineRule="auto"/>
        <w:ind w:left="-18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при отгрузке на судно или в ж/д цистерну, </w:t>
      </w:r>
      <w:proofErr w:type="gramStart"/>
      <w:r w:rsidRPr="00CE3BF5">
        <w:rPr>
          <w:rFonts w:ascii="Times New Roman" w:eastAsia="Times New Roman" w:hAnsi="Times New Roman" w:cs="Times New Roman"/>
          <w:sz w:val="28"/>
          <w:szCs w:val="28"/>
          <w:lang w:eastAsia="ru-RU"/>
        </w:rPr>
        <w:t>нужно  за</w:t>
      </w:r>
      <w:proofErr w:type="gramEnd"/>
      <w:r w:rsidRPr="00CE3BF5">
        <w:rPr>
          <w:rFonts w:ascii="Times New Roman" w:eastAsia="Times New Roman" w:hAnsi="Times New Roman" w:cs="Times New Roman"/>
          <w:sz w:val="28"/>
          <w:szCs w:val="28"/>
          <w:lang w:eastAsia="ru-RU"/>
        </w:rPr>
        <w:t xml:space="preserve"> десять дней до её начала взять  пробу и сделать приемо-сдаточный анализ;</w:t>
      </w:r>
    </w:p>
    <w:p w:rsidR="00CE3BF5" w:rsidRPr="00CE3BF5" w:rsidRDefault="00CE3BF5" w:rsidP="00CE3BF5">
      <w:pPr>
        <w:pStyle w:val="a4"/>
        <w:numPr>
          <w:ilvl w:val="1"/>
          <w:numId w:val="1"/>
        </w:numPr>
        <w:shd w:val="clear" w:color="auto" w:fill="FFFFFF"/>
        <w:spacing w:after="0" w:line="360" w:lineRule="auto"/>
        <w:ind w:left="-18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проверить </w:t>
      </w:r>
      <w:proofErr w:type="gramStart"/>
      <w:r w:rsidRPr="00CE3BF5">
        <w:rPr>
          <w:rFonts w:ascii="Times New Roman" w:eastAsia="Times New Roman" w:hAnsi="Times New Roman" w:cs="Times New Roman"/>
          <w:sz w:val="28"/>
          <w:szCs w:val="28"/>
          <w:lang w:eastAsia="ru-RU"/>
        </w:rPr>
        <w:t>соответствие  внутреннего</w:t>
      </w:r>
      <w:proofErr w:type="gramEnd"/>
      <w:r w:rsidRPr="00CE3BF5">
        <w:rPr>
          <w:rFonts w:ascii="Times New Roman" w:eastAsia="Times New Roman" w:hAnsi="Times New Roman" w:cs="Times New Roman"/>
          <w:sz w:val="28"/>
          <w:szCs w:val="28"/>
          <w:lang w:eastAsia="ru-RU"/>
        </w:rPr>
        <w:t xml:space="preserve"> состояния подаваемого транспорта на соответствие нормативным требованиям; только после этого можно разрешать налив;</w:t>
      </w:r>
    </w:p>
    <w:p w:rsidR="00CE3BF5" w:rsidRPr="00CE3BF5" w:rsidRDefault="00CE3BF5" w:rsidP="00CE3BF5">
      <w:pPr>
        <w:pStyle w:val="a4"/>
        <w:numPr>
          <w:ilvl w:val="1"/>
          <w:numId w:val="1"/>
        </w:numPr>
        <w:shd w:val="clear" w:color="auto" w:fill="FFFFFF"/>
        <w:spacing w:after="0" w:line="360" w:lineRule="auto"/>
        <w:ind w:left="-18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оформить и приложить к сопроводительным документам паспорт качества;</w:t>
      </w:r>
    </w:p>
    <w:p w:rsidR="00CE3BF5" w:rsidRPr="00CE3BF5" w:rsidRDefault="00CE3BF5" w:rsidP="00CE3BF5">
      <w:pPr>
        <w:pStyle w:val="a4"/>
        <w:numPr>
          <w:ilvl w:val="1"/>
          <w:numId w:val="1"/>
        </w:numPr>
        <w:shd w:val="clear" w:color="auto" w:fill="FFFFFF"/>
        <w:spacing w:after="0" w:line="360" w:lineRule="auto"/>
        <w:ind w:left="-18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после окончания налива нужно обязательно проверить отсутствие в железнодорожном или судовом резервуаре воды и взять пробы </w:t>
      </w:r>
      <w:proofErr w:type="gramStart"/>
      <w:r w:rsidRPr="00CE3BF5">
        <w:rPr>
          <w:rFonts w:ascii="Times New Roman" w:eastAsia="Times New Roman" w:hAnsi="Times New Roman" w:cs="Times New Roman"/>
          <w:sz w:val="28"/>
          <w:szCs w:val="28"/>
          <w:lang w:eastAsia="ru-RU"/>
        </w:rPr>
        <w:t>для  контрольного</w:t>
      </w:r>
      <w:proofErr w:type="gramEnd"/>
      <w:r w:rsidRPr="00CE3BF5">
        <w:rPr>
          <w:rFonts w:ascii="Times New Roman" w:eastAsia="Times New Roman" w:hAnsi="Times New Roman" w:cs="Times New Roman"/>
          <w:sz w:val="28"/>
          <w:szCs w:val="28"/>
          <w:lang w:eastAsia="ru-RU"/>
        </w:rPr>
        <w:t xml:space="preserve"> анализа, а также на случай возможной необходимости проведения арбитражного испытания;</w:t>
      </w:r>
    </w:p>
    <w:p w:rsidR="00CE3BF5" w:rsidRPr="00CE3BF5" w:rsidRDefault="00CE3BF5" w:rsidP="00CE3BF5">
      <w:pPr>
        <w:pStyle w:val="a4"/>
        <w:numPr>
          <w:ilvl w:val="1"/>
          <w:numId w:val="1"/>
        </w:numPr>
        <w:shd w:val="clear" w:color="auto" w:fill="FFFFFF"/>
        <w:spacing w:after="0" w:line="360" w:lineRule="auto"/>
        <w:ind w:left="-18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сделать контрольный анализ, оформить его результаты и </w:t>
      </w:r>
      <w:proofErr w:type="gramStart"/>
      <w:r w:rsidRPr="00CE3BF5">
        <w:rPr>
          <w:rFonts w:ascii="Times New Roman" w:eastAsia="Times New Roman" w:hAnsi="Times New Roman" w:cs="Times New Roman"/>
          <w:sz w:val="28"/>
          <w:szCs w:val="28"/>
          <w:lang w:eastAsia="ru-RU"/>
        </w:rPr>
        <w:t>произвести  опечатывание</w:t>
      </w:r>
      <w:proofErr w:type="gramEnd"/>
      <w:r w:rsidRPr="00CE3BF5">
        <w:rPr>
          <w:rFonts w:ascii="Times New Roman" w:eastAsia="Times New Roman" w:hAnsi="Times New Roman" w:cs="Times New Roman"/>
          <w:sz w:val="28"/>
          <w:szCs w:val="28"/>
          <w:lang w:eastAsia="ru-RU"/>
        </w:rPr>
        <w:t xml:space="preserve"> проб, одна из которых остается в организации-отправителе, а другая – передается получателю (для проведения в случае возникновения такой необходимости арбитражного анализа).</w:t>
      </w:r>
    </w:p>
    <w:p w:rsidR="00CE3BF5" w:rsidRPr="00CE3BF5" w:rsidRDefault="00CE3BF5" w:rsidP="00CE3BF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E3BF5" w:rsidRPr="00CE3BF5" w:rsidRDefault="00CE3BF5" w:rsidP="00CE3BF5">
      <w:pPr>
        <w:shd w:val="clear" w:color="auto" w:fill="FFFFFF"/>
        <w:spacing w:after="0" w:line="360" w:lineRule="auto"/>
        <w:ind w:left="-630" w:firstLine="709"/>
        <w:jc w:val="both"/>
        <w:outlineLvl w:val="1"/>
        <w:rPr>
          <w:rFonts w:ascii="Times New Roman" w:eastAsia="Times New Roman" w:hAnsi="Times New Roman" w:cs="Times New Roman"/>
          <w:b/>
          <w:bCs/>
          <w:sz w:val="28"/>
          <w:szCs w:val="28"/>
          <w:lang w:eastAsia="ru-RU"/>
        </w:rPr>
      </w:pPr>
    </w:p>
    <w:p w:rsidR="00CE3BF5" w:rsidRPr="00CE3BF5" w:rsidRDefault="00CE3BF5" w:rsidP="00CE3BF5">
      <w:pPr>
        <w:shd w:val="clear" w:color="auto" w:fill="FFFFFF"/>
        <w:spacing w:after="0" w:line="360" w:lineRule="auto"/>
        <w:ind w:left="-630" w:firstLine="709"/>
        <w:jc w:val="both"/>
        <w:outlineLvl w:val="1"/>
        <w:rPr>
          <w:rFonts w:ascii="Times New Roman" w:eastAsia="Times New Roman" w:hAnsi="Times New Roman" w:cs="Times New Roman"/>
          <w:b/>
          <w:bCs/>
          <w:sz w:val="28"/>
          <w:szCs w:val="28"/>
          <w:lang w:eastAsia="ru-RU"/>
        </w:rPr>
      </w:pPr>
    </w:p>
    <w:p w:rsidR="00CE3BF5" w:rsidRPr="00CE3BF5" w:rsidRDefault="00CE3BF5" w:rsidP="00CE3BF5">
      <w:pPr>
        <w:shd w:val="clear" w:color="auto" w:fill="FFFFFF"/>
        <w:spacing w:after="0" w:line="360" w:lineRule="auto"/>
        <w:ind w:left="-630" w:firstLine="709"/>
        <w:jc w:val="both"/>
        <w:outlineLvl w:val="1"/>
        <w:rPr>
          <w:rFonts w:ascii="Times New Roman" w:eastAsia="Times New Roman" w:hAnsi="Times New Roman" w:cs="Times New Roman"/>
          <w:b/>
          <w:bCs/>
          <w:sz w:val="28"/>
          <w:szCs w:val="28"/>
          <w:lang w:eastAsia="ru-RU"/>
        </w:rPr>
      </w:pPr>
    </w:p>
    <w:p w:rsidR="00CE3BF5" w:rsidRPr="00CE3BF5" w:rsidRDefault="00CE3BF5" w:rsidP="00CE3BF5">
      <w:pPr>
        <w:shd w:val="clear" w:color="auto" w:fill="FFFFFF"/>
        <w:spacing w:after="0" w:line="360" w:lineRule="auto"/>
        <w:ind w:left="-630" w:firstLine="709"/>
        <w:jc w:val="both"/>
        <w:outlineLvl w:val="1"/>
        <w:rPr>
          <w:rFonts w:ascii="Times New Roman" w:eastAsia="Times New Roman" w:hAnsi="Times New Roman" w:cs="Times New Roman"/>
          <w:b/>
          <w:bCs/>
          <w:sz w:val="28"/>
          <w:szCs w:val="28"/>
          <w:lang w:eastAsia="ru-RU"/>
        </w:rPr>
      </w:pPr>
    </w:p>
    <w:p w:rsidR="00CE3BF5" w:rsidRPr="00CE3BF5" w:rsidRDefault="00CE3BF5" w:rsidP="00CE3BF5">
      <w:pPr>
        <w:shd w:val="clear" w:color="auto" w:fill="FFFFFF"/>
        <w:spacing w:after="0" w:line="360" w:lineRule="auto"/>
        <w:ind w:left="-630" w:firstLine="709"/>
        <w:jc w:val="both"/>
        <w:outlineLvl w:val="1"/>
        <w:rPr>
          <w:rFonts w:ascii="Times New Roman" w:eastAsia="Times New Roman" w:hAnsi="Times New Roman" w:cs="Times New Roman"/>
          <w:b/>
          <w:bCs/>
          <w:sz w:val="28"/>
          <w:szCs w:val="28"/>
          <w:lang w:eastAsia="ru-RU"/>
        </w:rPr>
      </w:pPr>
    </w:p>
    <w:p w:rsidR="00CE3BF5" w:rsidRPr="00CE3BF5" w:rsidRDefault="00CE3BF5" w:rsidP="00CE3BF5">
      <w:pPr>
        <w:shd w:val="clear" w:color="auto" w:fill="FFFFFF"/>
        <w:spacing w:after="0" w:line="360" w:lineRule="auto"/>
        <w:ind w:left="-630" w:firstLine="709"/>
        <w:jc w:val="both"/>
        <w:outlineLvl w:val="1"/>
        <w:rPr>
          <w:rFonts w:ascii="Times New Roman" w:eastAsia="Times New Roman" w:hAnsi="Times New Roman" w:cs="Times New Roman"/>
          <w:b/>
          <w:bCs/>
          <w:sz w:val="28"/>
          <w:szCs w:val="28"/>
          <w:lang w:eastAsia="ru-RU"/>
        </w:rPr>
      </w:pPr>
      <w:r w:rsidRPr="00CE3BF5">
        <w:rPr>
          <w:rFonts w:ascii="Times New Roman" w:eastAsia="Times New Roman" w:hAnsi="Times New Roman" w:cs="Times New Roman"/>
          <w:b/>
          <w:bCs/>
          <w:sz w:val="28"/>
          <w:szCs w:val="28"/>
          <w:lang w:eastAsia="ru-RU"/>
        </w:rPr>
        <w:t xml:space="preserve">Контроль качества и сохранность </w:t>
      </w:r>
      <w:proofErr w:type="spellStart"/>
      <w:r w:rsidRPr="00CE3BF5">
        <w:rPr>
          <w:rFonts w:ascii="Times New Roman" w:eastAsia="Times New Roman" w:hAnsi="Times New Roman" w:cs="Times New Roman"/>
          <w:b/>
          <w:bCs/>
          <w:sz w:val="28"/>
          <w:szCs w:val="28"/>
          <w:lang w:eastAsia="ru-RU"/>
        </w:rPr>
        <w:t>нефтепродукции</w:t>
      </w:r>
      <w:proofErr w:type="spellEnd"/>
      <w:r w:rsidRPr="00CE3BF5">
        <w:rPr>
          <w:rFonts w:ascii="Times New Roman" w:eastAsia="Times New Roman" w:hAnsi="Times New Roman" w:cs="Times New Roman"/>
          <w:b/>
          <w:bCs/>
          <w:sz w:val="28"/>
          <w:szCs w:val="28"/>
          <w:lang w:eastAsia="ru-RU"/>
        </w:rPr>
        <w:t xml:space="preserve"> на АЗС.</w:t>
      </w:r>
    </w:p>
    <w:p w:rsidR="00CE3BF5" w:rsidRPr="00CE3BF5" w:rsidRDefault="00CE3BF5" w:rsidP="00CE3BF5">
      <w:pPr>
        <w:shd w:val="clear" w:color="auto" w:fill="FFFFFF"/>
        <w:tabs>
          <w:tab w:val="left" w:pos="-540"/>
        </w:tabs>
        <w:spacing w:after="0" w:line="360" w:lineRule="auto"/>
        <w:ind w:left="-63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Контроль качества нефтепродуктов на АЗС начинается с этапа приемки. Приемка нефтепродуктов, </w:t>
      </w:r>
      <w:proofErr w:type="gramStart"/>
      <w:r w:rsidRPr="00CE3BF5">
        <w:rPr>
          <w:rFonts w:ascii="Times New Roman" w:eastAsia="Times New Roman" w:hAnsi="Times New Roman" w:cs="Times New Roman"/>
          <w:sz w:val="28"/>
          <w:szCs w:val="28"/>
          <w:lang w:eastAsia="ru-RU"/>
        </w:rPr>
        <w:t>которые  подлежат</w:t>
      </w:r>
      <w:proofErr w:type="gramEnd"/>
      <w:r w:rsidRPr="00CE3BF5">
        <w:rPr>
          <w:rFonts w:ascii="Times New Roman" w:eastAsia="Times New Roman" w:hAnsi="Times New Roman" w:cs="Times New Roman"/>
          <w:sz w:val="28"/>
          <w:szCs w:val="28"/>
          <w:lang w:eastAsia="ru-RU"/>
        </w:rPr>
        <w:t xml:space="preserve"> обязательной сертификации и доставляются на автозаправочную станцию (АЗС) либо с помощью автоцистерн, либо автотранспортом в  мелкой таре, производится на основании данных паспорта качества и по сопроводительной документации, в которой должны быть отражены либо все необходимые сведения о сертификации поставляемого продукта, либо должны быть приложены все необходимые копии сертификатов/деклараций соответствия. </w:t>
      </w:r>
      <w:r w:rsidRPr="00CE3BF5">
        <w:rPr>
          <w:rFonts w:ascii="Times New Roman" w:eastAsia="Times New Roman" w:hAnsi="Times New Roman" w:cs="Times New Roman"/>
          <w:iCs/>
          <w:sz w:val="28"/>
          <w:szCs w:val="28"/>
          <w:lang w:eastAsia="ru-RU"/>
        </w:rPr>
        <w:t xml:space="preserve">Если поступающие на АЗС нефтепродукты отгружены с одного резервуара нефтебазы в течение одного дня, и при условии, что в этот день </w:t>
      </w:r>
      <w:proofErr w:type="spellStart"/>
      <w:r w:rsidRPr="00CE3BF5">
        <w:rPr>
          <w:rFonts w:ascii="Times New Roman" w:eastAsia="Times New Roman" w:hAnsi="Times New Roman" w:cs="Times New Roman"/>
          <w:iCs/>
          <w:sz w:val="28"/>
          <w:szCs w:val="28"/>
          <w:lang w:eastAsia="ru-RU"/>
        </w:rPr>
        <w:t>долива</w:t>
      </w:r>
      <w:proofErr w:type="spellEnd"/>
      <w:r w:rsidRPr="00CE3BF5">
        <w:rPr>
          <w:rFonts w:ascii="Times New Roman" w:eastAsia="Times New Roman" w:hAnsi="Times New Roman" w:cs="Times New Roman"/>
          <w:iCs/>
          <w:sz w:val="28"/>
          <w:szCs w:val="28"/>
          <w:lang w:eastAsia="ru-RU"/>
        </w:rPr>
        <w:t xml:space="preserve"> в этот резервуар не было, то возможно использование одного паспорта качества, который передается на АЗС с первой машиной. </w:t>
      </w:r>
      <w:r w:rsidRPr="00CE3BF5">
        <w:rPr>
          <w:rFonts w:ascii="Times New Roman" w:eastAsia="Times New Roman" w:hAnsi="Times New Roman" w:cs="Times New Roman"/>
          <w:sz w:val="28"/>
          <w:szCs w:val="28"/>
          <w:lang w:eastAsia="ru-RU"/>
        </w:rPr>
        <w:t xml:space="preserve">В таком случае во все остальные товарно-транспортные накладные вносится номер переданного паспорта качества, а также ставится отметка о номере резервуара, из которого производилась отгрузка. Перед тем, как сливать поступивший нефтепродукт из автоцистерны в хранилище АЗС, необходимо проверить продукцию на </w:t>
      </w:r>
      <w:proofErr w:type="gramStart"/>
      <w:r w:rsidRPr="00CE3BF5">
        <w:rPr>
          <w:rFonts w:ascii="Times New Roman" w:eastAsia="Times New Roman" w:hAnsi="Times New Roman" w:cs="Times New Roman"/>
          <w:sz w:val="28"/>
          <w:szCs w:val="28"/>
          <w:lang w:eastAsia="ru-RU"/>
        </w:rPr>
        <w:t>присутствие  механических</w:t>
      </w:r>
      <w:proofErr w:type="gramEnd"/>
      <w:r w:rsidRPr="00CE3BF5">
        <w:rPr>
          <w:rFonts w:ascii="Times New Roman" w:eastAsia="Times New Roman" w:hAnsi="Times New Roman" w:cs="Times New Roman"/>
          <w:sz w:val="28"/>
          <w:szCs w:val="28"/>
          <w:lang w:eastAsia="ru-RU"/>
        </w:rPr>
        <w:t xml:space="preserve"> примесей и воды, а также взять контрольную пробу с соблюдением всех нормативных требований. </w:t>
      </w:r>
    </w:p>
    <w:p w:rsidR="00CE3BF5" w:rsidRPr="00CE3BF5" w:rsidRDefault="00CE3BF5" w:rsidP="00CE3BF5">
      <w:pPr>
        <w:shd w:val="clear" w:color="auto" w:fill="FFFFFF"/>
        <w:tabs>
          <w:tab w:val="left" w:pos="-540"/>
        </w:tabs>
        <w:spacing w:after="0" w:line="360" w:lineRule="auto"/>
        <w:ind w:left="-63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Эта проба хранится на АЗС для возможного проведения арбитражного анализа, который определяет:</w:t>
      </w:r>
    </w:p>
    <w:p w:rsidR="00CE3BF5" w:rsidRPr="00CE3BF5" w:rsidRDefault="00CE3BF5" w:rsidP="00CE3BF5">
      <w:pPr>
        <w:pStyle w:val="a4"/>
        <w:numPr>
          <w:ilvl w:val="0"/>
          <w:numId w:val="5"/>
        </w:numPr>
        <w:shd w:val="clear" w:color="auto" w:fill="FFFFFF"/>
        <w:spacing w:after="0" w:line="360" w:lineRule="auto"/>
        <w:ind w:left="-27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Для автомобильных бензинов: визуально – цвет, прозрачность, наличие воды и примесей механической природы; лабораторно – плотность и температуру;</w:t>
      </w:r>
    </w:p>
    <w:p w:rsidR="00CE3BF5" w:rsidRPr="00CE3BF5" w:rsidRDefault="00CE3BF5" w:rsidP="00CE3BF5">
      <w:pPr>
        <w:pStyle w:val="a4"/>
        <w:numPr>
          <w:ilvl w:val="0"/>
          <w:numId w:val="5"/>
        </w:numPr>
        <w:shd w:val="clear" w:color="auto" w:fill="FFFFFF"/>
        <w:spacing w:after="0" w:line="360" w:lineRule="auto"/>
        <w:ind w:left="-27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для дизтоплива: визуально –  наличие воды и примесей; лабораторно – плотность и температуру.</w:t>
      </w:r>
    </w:p>
    <w:p w:rsidR="00CE3BF5" w:rsidRPr="00CE3BF5" w:rsidRDefault="00CE3BF5" w:rsidP="00CE3BF5">
      <w:pPr>
        <w:shd w:val="clear" w:color="auto" w:fill="FFFFFF"/>
        <w:spacing w:after="0" w:line="360" w:lineRule="auto"/>
        <w:ind w:left="-63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На АЗС эта контрольная проба хранится в течение суток после окончания полной реализации поступившей партии, на случай возникновения качественных споров и проведения арбитражного испытания. </w:t>
      </w:r>
      <w:r w:rsidRPr="00CE3BF5">
        <w:rPr>
          <w:rFonts w:ascii="Times New Roman" w:eastAsia="Times New Roman" w:hAnsi="Times New Roman" w:cs="Times New Roman"/>
          <w:iCs/>
          <w:sz w:val="28"/>
          <w:szCs w:val="28"/>
          <w:lang w:eastAsia="ru-RU"/>
        </w:rPr>
        <w:t xml:space="preserve">Для того, чтобы осуществлять постоянный текущий контроль за качеством получаемой продукции, на каждой АЗС должны быть </w:t>
      </w:r>
      <w:proofErr w:type="gramStart"/>
      <w:r w:rsidRPr="00CE3BF5">
        <w:rPr>
          <w:rFonts w:ascii="Times New Roman" w:eastAsia="Times New Roman" w:hAnsi="Times New Roman" w:cs="Times New Roman"/>
          <w:iCs/>
          <w:sz w:val="28"/>
          <w:szCs w:val="28"/>
          <w:lang w:eastAsia="ru-RU"/>
        </w:rPr>
        <w:t>специальные  лабораторные</w:t>
      </w:r>
      <w:proofErr w:type="gramEnd"/>
      <w:r w:rsidRPr="00CE3BF5">
        <w:rPr>
          <w:rFonts w:ascii="Times New Roman" w:eastAsia="Times New Roman" w:hAnsi="Times New Roman" w:cs="Times New Roman"/>
          <w:iCs/>
          <w:sz w:val="28"/>
          <w:szCs w:val="28"/>
          <w:lang w:eastAsia="ru-RU"/>
        </w:rPr>
        <w:t xml:space="preserve"> комплекты, состоящие из необходимых приборов, приспособлений и посуды. </w:t>
      </w:r>
      <w:r w:rsidRPr="00CE3BF5">
        <w:rPr>
          <w:rFonts w:ascii="Times New Roman" w:eastAsia="Times New Roman" w:hAnsi="Times New Roman" w:cs="Times New Roman"/>
          <w:sz w:val="28"/>
          <w:szCs w:val="28"/>
          <w:lang w:eastAsia="ru-RU"/>
        </w:rPr>
        <w:t>Это позволяет в полном соответствии с нормативными требованиями производить правильный отбор проб с целью контроля качественных показателей поступающих нефтепродуктов. Кроме того, в этот комплект могут входить приборы экспресс-анализа, которые дают возможность оперативно определять некоторые характеристики товара (например, октановое число бензина, концентрацию серы, свинца и так далее).</w:t>
      </w:r>
    </w:p>
    <w:p w:rsidR="00CE3BF5" w:rsidRPr="00CE3BF5" w:rsidRDefault="00CE3BF5" w:rsidP="00CE3BF5">
      <w:pPr>
        <w:shd w:val="clear" w:color="auto" w:fill="FFFFFF"/>
        <w:spacing w:after="0" w:line="360" w:lineRule="auto"/>
        <w:ind w:left="-63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Если экспресс-анализ выявляет </w:t>
      </w:r>
      <w:proofErr w:type="spellStart"/>
      <w:r w:rsidRPr="00CE3BF5">
        <w:rPr>
          <w:rFonts w:ascii="Times New Roman" w:eastAsia="Times New Roman" w:hAnsi="Times New Roman" w:cs="Times New Roman"/>
          <w:sz w:val="28"/>
          <w:szCs w:val="28"/>
          <w:lang w:eastAsia="ru-RU"/>
        </w:rPr>
        <w:t>некондиционность</w:t>
      </w:r>
      <w:proofErr w:type="spellEnd"/>
      <w:r w:rsidRPr="00CE3BF5">
        <w:rPr>
          <w:rFonts w:ascii="Times New Roman" w:eastAsia="Times New Roman" w:hAnsi="Times New Roman" w:cs="Times New Roman"/>
          <w:sz w:val="28"/>
          <w:szCs w:val="28"/>
          <w:lang w:eastAsia="ru-RU"/>
        </w:rPr>
        <w:t xml:space="preserve"> поставленной </w:t>
      </w:r>
      <w:proofErr w:type="gramStart"/>
      <w:r w:rsidRPr="00CE3BF5">
        <w:rPr>
          <w:rFonts w:ascii="Times New Roman" w:eastAsia="Times New Roman" w:hAnsi="Times New Roman" w:cs="Times New Roman"/>
          <w:sz w:val="28"/>
          <w:szCs w:val="28"/>
          <w:lang w:eastAsia="ru-RU"/>
        </w:rPr>
        <w:t>продукции,  то</w:t>
      </w:r>
      <w:proofErr w:type="gramEnd"/>
      <w:r w:rsidRPr="00CE3BF5">
        <w:rPr>
          <w:rFonts w:ascii="Times New Roman" w:eastAsia="Times New Roman" w:hAnsi="Times New Roman" w:cs="Times New Roman"/>
          <w:sz w:val="28"/>
          <w:szCs w:val="28"/>
          <w:lang w:eastAsia="ru-RU"/>
        </w:rPr>
        <w:t xml:space="preserve"> её реализация приостанавливается, а полученные результаты проверяются в сертифицированных лабораториях с применением стандартных методик.</w:t>
      </w:r>
    </w:p>
    <w:p w:rsidR="00CE3BF5" w:rsidRPr="00CE3BF5" w:rsidRDefault="00CE3BF5" w:rsidP="00CE3BF5">
      <w:pPr>
        <w:shd w:val="clear" w:color="auto" w:fill="FFFFFF"/>
        <w:spacing w:after="0" w:line="360" w:lineRule="auto"/>
        <w:ind w:left="-63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Принимать в резервуары АЗС нефтепродукты запрещено в следующих случаях:</w:t>
      </w:r>
    </w:p>
    <w:p w:rsidR="00CE3BF5" w:rsidRPr="00CE3BF5" w:rsidRDefault="00CE3BF5" w:rsidP="00CE3BF5">
      <w:pPr>
        <w:pStyle w:val="a4"/>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Если качество нефтепродуктов, поставленных на АЗС, не соответствует нормативным требованиям (согласно данным, указанным в паспорте качества, выданном поставщиком);</w:t>
      </w:r>
    </w:p>
    <w:p w:rsidR="00CE3BF5" w:rsidRPr="00CE3BF5" w:rsidRDefault="00CE3BF5" w:rsidP="00CE3BF5">
      <w:pPr>
        <w:pStyle w:val="a4"/>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если на автоцистерне отсутствуют пломбы, либо они имеют явные повреждения, либо нарушена схема пломбировки;</w:t>
      </w:r>
    </w:p>
    <w:p w:rsidR="00CE3BF5" w:rsidRPr="00CE3BF5" w:rsidRDefault="00CE3BF5" w:rsidP="00CE3BF5">
      <w:pPr>
        <w:pStyle w:val="a4"/>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если в автоцистерне неисправно нижнее сливное устройство;</w:t>
      </w:r>
    </w:p>
    <w:p w:rsidR="00CE3BF5" w:rsidRPr="00CE3BF5" w:rsidRDefault="00CE3BF5" w:rsidP="00CE3BF5">
      <w:pPr>
        <w:pStyle w:val="a4"/>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если обнаружены нарушения в оформлении товарно-транспортной накладной;</w:t>
      </w:r>
    </w:p>
    <w:p w:rsidR="00CE3BF5" w:rsidRPr="00CE3BF5" w:rsidRDefault="00CE3BF5" w:rsidP="00CE3BF5">
      <w:pPr>
        <w:pStyle w:val="a4"/>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если в сопроводительных документах на подлежащую обязательной сертификации продукцию отсутствует либо паспорт качества, либо информация о сертификации, либо копии сертификатов/деклараций соответствия;</w:t>
      </w:r>
    </w:p>
    <w:p w:rsidR="00CE3BF5" w:rsidRPr="00CE3BF5" w:rsidRDefault="00CE3BF5" w:rsidP="00CE3BF5">
      <w:pPr>
        <w:pStyle w:val="a4"/>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если паспорт качества оформлен неправильно (заполнены не все его графы, отсутствует номер и так далее);</w:t>
      </w:r>
    </w:p>
    <w:p w:rsidR="00CE3BF5" w:rsidRPr="00CE3BF5" w:rsidRDefault="00CE3BF5" w:rsidP="00CE3BF5">
      <w:pPr>
        <w:pStyle w:val="a4"/>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 в нефтепродукте обнаружены излишки воды и примеси механического характера;</w:t>
      </w:r>
    </w:p>
    <w:p w:rsidR="00CE3BF5" w:rsidRPr="00CE3BF5" w:rsidRDefault="00CE3BF5" w:rsidP="00CE3BF5">
      <w:pPr>
        <w:pStyle w:val="a4"/>
        <w:numPr>
          <w:ilvl w:val="0"/>
          <w:numId w:val="6"/>
        </w:num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если заявленные качественные свойства нефтепродукта не соответствуют соответствующим нормативным требованиям.</w:t>
      </w:r>
    </w:p>
    <w:p w:rsidR="00CE3BF5" w:rsidRPr="00CE3BF5" w:rsidRDefault="00CE3BF5" w:rsidP="00CE3BF5">
      <w:pPr>
        <w:shd w:val="clear" w:color="auto" w:fill="FFFFFF"/>
        <w:spacing w:after="0" w:line="360" w:lineRule="auto"/>
        <w:ind w:left="-63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Сохранность качественных характеристик НП на АЗС обеспечивается:</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1. Поддержанием в исправном состоянии и чистоте устройств для слива и фильтрации, а также колонок для раздачи топлива и масел;</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2. постоянным контролем за герметичностью имеющихся на АЗС резервуаров, запорной и трубопроводной аппаратуры, что позволяет не допустить попадания в нефтепродукты воды, пыли и атмосферных осадков, а также исключает смешивание нефтепродуктов различных видом и марок;</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3. сливом нефтепродуктов в резервуар из автоцистерн только посредством сливного фильтра (либо – под напором, либо –   самотеком);</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4. регулярным проведением контрольных анализов;</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5. если жалоб на качество нет – один раз в месяц;</w:t>
      </w:r>
    </w:p>
    <w:p w:rsidR="00CE3BF5" w:rsidRPr="00CE3BF5" w:rsidRDefault="00CE3BF5" w:rsidP="00CE3BF5">
      <w:pPr>
        <w:shd w:val="clear" w:color="auto" w:fill="FFFFFF"/>
        <w:spacing w:after="0" w:line="360" w:lineRule="auto"/>
        <w:ind w:left="-72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6. в случае поступления жалобы на качество продукции – немедленно;</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   7. обеспечением соблюдения установленных нормативами гарантийных сроков на продукцию при их хранении;</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8. контрольной пробой, </w:t>
      </w:r>
      <w:proofErr w:type="gramStart"/>
      <w:r w:rsidRPr="00CE3BF5">
        <w:rPr>
          <w:rFonts w:ascii="Times New Roman" w:eastAsia="Times New Roman" w:hAnsi="Times New Roman" w:cs="Times New Roman"/>
          <w:sz w:val="28"/>
          <w:szCs w:val="28"/>
          <w:lang w:eastAsia="ru-RU"/>
        </w:rPr>
        <w:t>взятой  из</w:t>
      </w:r>
      <w:proofErr w:type="gramEnd"/>
      <w:r w:rsidRPr="00CE3BF5">
        <w:rPr>
          <w:rFonts w:ascii="Times New Roman" w:eastAsia="Times New Roman" w:hAnsi="Times New Roman" w:cs="Times New Roman"/>
          <w:sz w:val="28"/>
          <w:szCs w:val="28"/>
          <w:lang w:eastAsia="ru-RU"/>
        </w:rPr>
        <w:t xml:space="preserve"> резервуара по окончании смены и хранящейся на АЗС в течение суток после окончания реализации партии;</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9. обеспечением зачистки резервуаров для приема, хранения и отпуска продукции, в полном соответствии с нормативными требованиями и согласно </w:t>
      </w:r>
      <w:proofErr w:type="gramStart"/>
      <w:r w:rsidRPr="00CE3BF5">
        <w:rPr>
          <w:rFonts w:ascii="Times New Roman" w:eastAsia="Times New Roman" w:hAnsi="Times New Roman" w:cs="Times New Roman"/>
          <w:sz w:val="28"/>
          <w:szCs w:val="28"/>
          <w:lang w:eastAsia="ru-RU"/>
        </w:rPr>
        <w:t>установленному  графику</w:t>
      </w:r>
      <w:proofErr w:type="gramEnd"/>
      <w:r w:rsidRPr="00CE3BF5">
        <w:rPr>
          <w:rFonts w:ascii="Times New Roman" w:eastAsia="Times New Roman" w:hAnsi="Times New Roman" w:cs="Times New Roman"/>
          <w:sz w:val="28"/>
          <w:szCs w:val="28"/>
          <w:lang w:eastAsia="ru-RU"/>
        </w:rPr>
        <w:t xml:space="preserve"> таких зачисток, после каждой из которых составляется соответствующий акт.</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p>
    <w:p w:rsidR="00CE3BF5" w:rsidRPr="00CE3BF5" w:rsidRDefault="00CE3BF5" w:rsidP="00CE3BF5">
      <w:pPr>
        <w:shd w:val="clear" w:color="auto" w:fill="FFFFFF"/>
        <w:spacing w:after="0" w:line="360" w:lineRule="auto"/>
        <w:ind w:left="-450" w:firstLine="709"/>
        <w:jc w:val="both"/>
        <w:outlineLvl w:val="1"/>
        <w:rPr>
          <w:rFonts w:ascii="Times New Roman" w:eastAsia="Times New Roman" w:hAnsi="Times New Roman" w:cs="Times New Roman"/>
          <w:b/>
          <w:bCs/>
          <w:sz w:val="28"/>
          <w:szCs w:val="28"/>
          <w:lang w:eastAsia="ru-RU"/>
        </w:rPr>
      </w:pPr>
      <w:r w:rsidRPr="00CE3BF5">
        <w:rPr>
          <w:rFonts w:ascii="Times New Roman" w:eastAsia="Times New Roman" w:hAnsi="Times New Roman" w:cs="Times New Roman"/>
          <w:b/>
          <w:bCs/>
          <w:i/>
          <w:sz w:val="28"/>
          <w:szCs w:val="28"/>
          <w:lang w:eastAsia="ru-RU"/>
        </w:rPr>
        <w:t>В</w:t>
      </w:r>
      <w:r w:rsidRPr="00CE3BF5">
        <w:rPr>
          <w:rFonts w:ascii="Times New Roman" w:eastAsia="Times New Roman" w:hAnsi="Times New Roman" w:cs="Times New Roman"/>
          <w:b/>
          <w:bCs/>
          <w:sz w:val="28"/>
          <w:szCs w:val="28"/>
          <w:lang w:eastAsia="ru-RU"/>
        </w:rPr>
        <w:t>ыявление некондиционных нефтепродуктов и восстановление качественных характеристик</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Если в организацию, занимающуюся хранением, переработкой или реализацией нефтепродуктов, поступает некондиционный товар – сразу составляется акт, в котором указываются: проверенное количество полученного продукта; характер обнаруженных качественных нарушений. Получатель некондиционной продукции </w:t>
      </w:r>
      <w:proofErr w:type="gramStart"/>
      <w:r w:rsidRPr="00CE3BF5">
        <w:rPr>
          <w:rFonts w:ascii="Times New Roman" w:eastAsia="Times New Roman" w:hAnsi="Times New Roman" w:cs="Times New Roman"/>
          <w:sz w:val="28"/>
          <w:szCs w:val="28"/>
          <w:lang w:eastAsia="ru-RU"/>
        </w:rPr>
        <w:t>должен  в</w:t>
      </w:r>
      <w:proofErr w:type="gramEnd"/>
      <w:r w:rsidRPr="00CE3BF5">
        <w:rPr>
          <w:rFonts w:ascii="Times New Roman" w:eastAsia="Times New Roman" w:hAnsi="Times New Roman" w:cs="Times New Roman"/>
          <w:sz w:val="28"/>
          <w:szCs w:val="28"/>
          <w:lang w:eastAsia="ru-RU"/>
        </w:rPr>
        <w:t xml:space="preserve"> течение 24-х часов уведомить поставщика в письменном виде о выявленных нарушениях и вызвать представителя этого поставщика для  проведения совместной оценки фактических  качественных характеристик </w:t>
      </w:r>
      <w:proofErr w:type="spellStart"/>
      <w:r w:rsidRPr="00CE3BF5">
        <w:rPr>
          <w:rFonts w:ascii="Times New Roman" w:eastAsia="Times New Roman" w:hAnsi="Times New Roman" w:cs="Times New Roman"/>
          <w:sz w:val="28"/>
          <w:szCs w:val="28"/>
          <w:lang w:eastAsia="ru-RU"/>
        </w:rPr>
        <w:t>некондиции</w:t>
      </w:r>
      <w:proofErr w:type="spellEnd"/>
      <w:r w:rsidRPr="00CE3BF5">
        <w:rPr>
          <w:rFonts w:ascii="Times New Roman" w:eastAsia="Times New Roman" w:hAnsi="Times New Roman" w:cs="Times New Roman"/>
          <w:sz w:val="28"/>
          <w:szCs w:val="28"/>
          <w:lang w:eastAsia="ru-RU"/>
        </w:rPr>
        <w:t>.</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Если обнаружены отклонения качественных характеристик нефтепродукта, предназначенного для реализации, от нормативных требований (хотя бы по одному из нормируемых показателей), этот факт следует немедленно донести до руководства предприятия. Реализацию такого продукта сразу </w:t>
      </w:r>
      <w:proofErr w:type="gramStart"/>
      <w:r w:rsidRPr="00CE3BF5">
        <w:rPr>
          <w:rFonts w:ascii="Times New Roman" w:eastAsia="Times New Roman" w:hAnsi="Times New Roman" w:cs="Times New Roman"/>
          <w:sz w:val="28"/>
          <w:szCs w:val="28"/>
          <w:lang w:eastAsia="ru-RU"/>
        </w:rPr>
        <w:t>останавливают,  и</w:t>
      </w:r>
      <w:proofErr w:type="gramEnd"/>
      <w:r w:rsidRPr="00CE3BF5">
        <w:rPr>
          <w:rFonts w:ascii="Times New Roman" w:eastAsia="Times New Roman" w:hAnsi="Times New Roman" w:cs="Times New Roman"/>
          <w:sz w:val="28"/>
          <w:szCs w:val="28"/>
          <w:lang w:eastAsia="ru-RU"/>
        </w:rPr>
        <w:t xml:space="preserve"> начинают комплекс мероприятий по восстановлению необходимых качественных свойств. </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Если </w:t>
      </w:r>
      <w:proofErr w:type="spellStart"/>
      <w:r w:rsidRPr="00CE3BF5">
        <w:rPr>
          <w:rFonts w:ascii="Times New Roman" w:eastAsia="Times New Roman" w:hAnsi="Times New Roman" w:cs="Times New Roman"/>
          <w:sz w:val="28"/>
          <w:szCs w:val="28"/>
          <w:lang w:eastAsia="ru-RU"/>
        </w:rPr>
        <w:t>некондиция</w:t>
      </w:r>
      <w:proofErr w:type="spellEnd"/>
      <w:r w:rsidRPr="00CE3BF5">
        <w:rPr>
          <w:rFonts w:ascii="Times New Roman" w:eastAsia="Times New Roman" w:hAnsi="Times New Roman" w:cs="Times New Roman"/>
          <w:sz w:val="28"/>
          <w:szCs w:val="28"/>
          <w:lang w:eastAsia="ru-RU"/>
        </w:rPr>
        <w:t xml:space="preserve"> обнаружена в процессе хранения, то составляется соответствующий акт, в котором должны содержаться следующие сведения:</w:t>
      </w:r>
    </w:p>
    <w:p w:rsidR="00CE3BF5" w:rsidRPr="00CE3BF5" w:rsidRDefault="00CE3BF5" w:rsidP="00CE3BF5">
      <w:pPr>
        <w:pStyle w:val="a4"/>
        <w:numPr>
          <w:ilvl w:val="0"/>
          <w:numId w:val="3"/>
        </w:numPr>
        <w:shd w:val="clear" w:color="auto" w:fill="FFFFFF"/>
        <w:tabs>
          <w:tab w:val="clear" w:pos="360"/>
          <w:tab w:val="num" w:pos="-90"/>
        </w:tabs>
        <w:spacing w:after="0" w:line="360" w:lineRule="auto"/>
        <w:ind w:left="-9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Наименование некондиционного нефтепродукта с указанием его марки, стандарта и технических условий;</w:t>
      </w:r>
    </w:p>
    <w:p w:rsidR="00CE3BF5" w:rsidRPr="00CE3BF5" w:rsidRDefault="00CE3BF5" w:rsidP="00CE3BF5">
      <w:pPr>
        <w:numPr>
          <w:ilvl w:val="0"/>
          <w:numId w:val="3"/>
        </w:numPr>
        <w:shd w:val="clear" w:color="auto" w:fill="FFFFFF"/>
        <w:spacing w:after="0" w:line="360" w:lineRule="auto"/>
        <w:ind w:left="-9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наименование поставщика </w:t>
      </w:r>
      <w:proofErr w:type="spellStart"/>
      <w:r w:rsidRPr="00CE3BF5">
        <w:rPr>
          <w:rFonts w:ascii="Times New Roman" w:eastAsia="Times New Roman" w:hAnsi="Times New Roman" w:cs="Times New Roman"/>
          <w:sz w:val="28"/>
          <w:szCs w:val="28"/>
          <w:lang w:eastAsia="ru-RU"/>
        </w:rPr>
        <w:t>некондиции</w:t>
      </w:r>
      <w:proofErr w:type="spellEnd"/>
      <w:r w:rsidRPr="00CE3BF5">
        <w:rPr>
          <w:rFonts w:ascii="Times New Roman" w:eastAsia="Times New Roman" w:hAnsi="Times New Roman" w:cs="Times New Roman"/>
          <w:sz w:val="28"/>
          <w:szCs w:val="28"/>
          <w:lang w:eastAsia="ru-RU"/>
        </w:rPr>
        <w:t>;</w:t>
      </w:r>
    </w:p>
    <w:p w:rsidR="00CE3BF5" w:rsidRPr="00CE3BF5" w:rsidRDefault="00CE3BF5" w:rsidP="00CE3BF5">
      <w:pPr>
        <w:numPr>
          <w:ilvl w:val="0"/>
          <w:numId w:val="3"/>
        </w:numPr>
        <w:shd w:val="clear" w:color="auto" w:fill="FFFFFF"/>
        <w:spacing w:after="0" w:line="360" w:lineRule="auto"/>
        <w:ind w:left="-9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место и дата взятия проб для анализа;</w:t>
      </w:r>
    </w:p>
    <w:p w:rsidR="00CE3BF5" w:rsidRPr="00CE3BF5" w:rsidRDefault="00CE3BF5" w:rsidP="00CE3BF5">
      <w:pPr>
        <w:numPr>
          <w:ilvl w:val="0"/>
          <w:numId w:val="3"/>
        </w:numPr>
        <w:shd w:val="clear" w:color="auto" w:fill="FFFFFF"/>
        <w:spacing w:after="0" w:line="360" w:lineRule="auto"/>
        <w:ind w:left="-9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название лаборатории, в которой </w:t>
      </w:r>
      <w:proofErr w:type="gramStart"/>
      <w:r w:rsidRPr="00CE3BF5">
        <w:rPr>
          <w:rFonts w:ascii="Times New Roman" w:eastAsia="Times New Roman" w:hAnsi="Times New Roman" w:cs="Times New Roman"/>
          <w:sz w:val="28"/>
          <w:szCs w:val="28"/>
          <w:lang w:eastAsia="ru-RU"/>
        </w:rPr>
        <w:t>проводился  анализ</w:t>
      </w:r>
      <w:proofErr w:type="gramEnd"/>
      <w:r w:rsidRPr="00CE3BF5">
        <w:rPr>
          <w:rFonts w:ascii="Times New Roman" w:eastAsia="Times New Roman" w:hAnsi="Times New Roman" w:cs="Times New Roman"/>
          <w:sz w:val="28"/>
          <w:szCs w:val="28"/>
          <w:lang w:eastAsia="ru-RU"/>
        </w:rPr>
        <w:t xml:space="preserve"> взятых проб;</w:t>
      </w:r>
    </w:p>
    <w:p w:rsidR="00CE3BF5" w:rsidRPr="00CE3BF5" w:rsidRDefault="00CE3BF5" w:rsidP="00CE3BF5">
      <w:pPr>
        <w:numPr>
          <w:ilvl w:val="0"/>
          <w:numId w:val="3"/>
        </w:numPr>
        <w:shd w:val="clear" w:color="auto" w:fill="FFFFFF"/>
        <w:spacing w:after="0" w:line="360" w:lineRule="auto"/>
        <w:ind w:left="-9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дата проведения лабораторного исследования;</w:t>
      </w:r>
    </w:p>
    <w:p w:rsidR="00CE3BF5" w:rsidRPr="00CE3BF5" w:rsidRDefault="00CE3BF5" w:rsidP="00CE3BF5">
      <w:pPr>
        <w:numPr>
          <w:ilvl w:val="0"/>
          <w:numId w:val="3"/>
        </w:numPr>
        <w:shd w:val="clear" w:color="auto" w:fill="FFFFFF"/>
        <w:spacing w:after="0" w:line="360" w:lineRule="auto"/>
        <w:ind w:left="-9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номер паспорта качества, выписанного поставщиком;</w:t>
      </w:r>
    </w:p>
    <w:p w:rsidR="00CE3BF5" w:rsidRPr="00CE3BF5" w:rsidRDefault="00CE3BF5" w:rsidP="00CE3BF5">
      <w:pPr>
        <w:numPr>
          <w:ilvl w:val="0"/>
          <w:numId w:val="3"/>
        </w:numPr>
        <w:shd w:val="clear" w:color="auto" w:fill="FFFFFF"/>
        <w:spacing w:after="0" w:line="360" w:lineRule="auto"/>
        <w:ind w:left="-9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дата выдачи этого паспорта;</w:t>
      </w:r>
    </w:p>
    <w:p w:rsidR="00CE3BF5" w:rsidRPr="00CE3BF5" w:rsidRDefault="00CE3BF5" w:rsidP="00CE3BF5">
      <w:pPr>
        <w:numPr>
          <w:ilvl w:val="0"/>
          <w:numId w:val="3"/>
        </w:numPr>
        <w:shd w:val="clear" w:color="auto" w:fill="FFFFFF"/>
        <w:spacing w:after="0" w:line="360" w:lineRule="auto"/>
        <w:ind w:left="-9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те качественные показатели, по которым продукция </w:t>
      </w:r>
      <w:proofErr w:type="gramStart"/>
      <w:r w:rsidRPr="00CE3BF5">
        <w:rPr>
          <w:rFonts w:ascii="Times New Roman" w:eastAsia="Times New Roman" w:hAnsi="Times New Roman" w:cs="Times New Roman"/>
          <w:sz w:val="28"/>
          <w:szCs w:val="28"/>
          <w:lang w:eastAsia="ru-RU"/>
        </w:rPr>
        <w:t>признана  некондиционной</w:t>
      </w:r>
      <w:proofErr w:type="gramEnd"/>
      <w:r w:rsidRPr="00CE3BF5">
        <w:rPr>
          <w:rFonts w:ascii="Times New Roman" w:eastAsia="Times New Roman" w:hAnsi="Times New Roman" w:cs="Times New Roman"/>
          <w:sz w:val="28"/>
          <w:szCs w:val="28"/>
          <w:lang w:eastAsia="ru-RU"/>
        </w:rPr>
        <w:t>, с указанием причины отклонения от кондиционных требований;</w:t>
      </w:r>
    </w:p>
    <w:p w:rsidR="00CE3BF5" w:rsidRPr="00CE3BF5" w:rsidRDefault="00CE3BF5" w:rsidP="00CE3BF5">
      <w:pPr>
        <w:numPr>
          <w:ilvl w:val="0"/>
          <w:numId w:val="3"/>
        </w:numPr>
        <w:shd w:val="clear" w:color="auto" w:fill="FFFFFF"/>
        <w:spacing w:after="0" w:line="360" w:lineRule="auto"/>
        <w:ind w:left="-90" w:firstLine="709"/>
        <w:jc w:val="both"/>
        <w:rPr>
          <w:rFonts w:ascii="Times New Roman" w:eastAsia="Times New Roman" w:hAnsi="Times New Roman" w:cs="Times New Roman"/>
          <w:sz w:val="28"/>
          <w:szCs w:val="28"/>
          <w:lang w:eastAsia="ru-RU"/>
        </w:rPr>
      </w:pPr>
      <w:proofErr w:type="gramStart"/>
      <w:r w:rsidRPr="00CE3BF5">
        <w:rPr>
          <w:rFonts w:ascii="Times New Roman" w:eastAsia="Times New Roman" w:hAnsi="Times New Roman" w:cs="Times New Roman"/>
          <w:sz w:val="28"/>
          <w:szCs w:val="28"/>
          <w:lang w:eastAsia="ru-RU"/>
        </w:rPr>
        <w:t>условия  сроки</w:t>
      </w:r>
      <w:proofErr w:type="gramEnd"/>
      <w:r w:rsidRPr="00CE3BF5">
        <w:rPr>
          <w:rFonts w:ascii="Times New Roman" w:eastAsia="Times New Roman" w:hAnsi="Times New Roman" w:cs="Times New Roman"/>
          <w:sz w:val="28"/>
          <w:szCs w:val="28"/>
          <w:lang w:eastAsia="ru-RU"/>
        </w:rPr>
        <w:t xml:space="preserve"> хранения указанного в акте некондиционного нефтепродукта, а также его фактическое количество;</w:t>
      </w:r>
    </w:p>
    <w:p w:rsidR="00CE3BF5" w:rsidRPr="00CE3BF5" w:rsidRDefault="00CE3BF5" w:rsidP="00CE3BF5">
      <w:pPr>
        <w:numPr>
          <w:ilvl w:val="0"/>
          <w:numId w:val="3"/>
        </w:numPr>
        <w:shd w:val="clear" w:color="auto" w:fill="FFFFFF"/>
        <w:spacing w:after="0" w:line="360" w:lineRule="auto"/>
        <w:ind w:left="-9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заключение паспорта качества;</w:t>
      </w:r>
    </w:p>
    <w:p w:rsidR="00CE3BF5" w:rsidRPr="00CE3BF5" w:rsidRDefault="00CE3BF5" w:rsidP="00CE3BF5">
      <w:pPr>
        <w:numPr>
          <w:ilvl w:val="0"/>
          <w:numId w:val="3"/>
        </w:numPr>
        <w:shd w:val="clear" w:color="auto" w:fill="FFFFFF"/>
        <w:spacing w:after="0" w:line="360" w:lineRule="auto"/>
        <w:ind w:left="-9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предложения о возможном использовании такого нефтепродукта.</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Решение, по которому начинается выполнение комплекса мероприятий по восстановлению качественных характеристик некондиционной продукции, принимается руководством предприятия с учетом всех рекомендаций лаборатории.</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Качество нефтепродуктов после выполнения всех мероприятий по их восстановлению проверятся повторным лабораторным анализом.</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iCs/>
          <w:sz w:val="28"/>
          <w:szCs w:val="28"/>
          <w:lang w:eastAsia="ru-RU"/>
        </w:rPr>
      </w:pPr>
      <w:r w:rsidRPr="00CE3BF5">
        <w:rPr>
          <w:rFonts w:ascii="Times New Roman" w:eastAsia="Times New Roman" w:hAnsi="Times New Roman" w:cs="Times New Roman"/>
          <w:iCs/>
          <w:sz w:val="28"/>
          <w:szCs w:val="28"/>
          <w:lang w:eastAsia="ru-RU"/>
        </w:rPr>
        <w:t xml:space="preserve">Некондиционная </w:t>
      </w:r>
      <w:proofErr w:type="spellStart"/>
      <w:r w:rsidRPr="00CE3BF5">
        <w:rPr>
          <w:rFonts w:ascii="Times New Roman" w:eastAsia="Times New Roman" w:hAnsi="Times New Roman" w:cs="Times New Roman"/>
          <w:iCs/>
          <w:sz w:val="28"/>
          <w:szCs w:val="28"/>
          <w:lang w:eastAsia="ru-RU"/>
        </w:rPr>
        <w:t>нефтепродукция</w:t>
      </w:r>
      <w:proofErr w:type="spellEnd"/>
      <w:r w:rsidRPr="00CE3BF5">
        <w:rPr>
          <w:rFonts w:ascii="Times New Roman" w:eastAsia="Times New Roman" w:hAnsi="Times New Roman" w:cs="Times New Roman"/>
          <w:iCs/>
          <w:sz w:val="28"/>
          <w:szCs w:val="28"/>
          <w:lang w:eastAsia="ru-RU"/>
        </w:rPr>
        <w:t xml:space="preserve">, восстановление кондиционных качеств которой не представляется возможным, подвергается переработке. Мероприятия по восстановлению качественных характеристик нефтепродукта, как правило, проводятся с </w:t>
      </w:r>
      <w:proofErr w:type="gramStart"/>
      <w:r w:rsidRPr="00CE3BF5">
        <w:rPr>
          <w:rFonts w:ascii="Times New Roman" w:eastAsia="Times New Roman" w:hAnsi="Times New Roman" w:cs="Times New Roman"/>
          <w:iCs/>
          <w:sz w:val="28"/>
          <w:szCs w:val="28"/>
          <w:lang w:eastAsia="ru-RU"/>
        </w:rPr>
        <w:t>помощью  его</w:t>
      </w:r>
      <w:proofErr w:type="gramEnd"/>
      <w:r w:rsidRPr="00CE3BF5">
        <w:rPr>
          <w:rFonts w:ascii="Times New Roman" w:eastAsia="Times New Roman" w:hAnsi="Times New Roman" w:cs="Times New Roman"/>
          <w:iCs/>
          <w:sz w:val="28"/>
          <w:szCs w:val="28"/>
          <w:lang w:eastAsia="ru-RU"/>
        </w:rPr>
        <w:t xml:space="preserve"> смешивания с нефтепродуктом такой же марки, у которого по показателю, требующему улучшения, есть запас качества.</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Список качественных показателей, которые могут быть восстановлены, а также основные методы приведения этих показателей к необходимым кондиционным требованиям, регламентируется Приложением №15 к Инструкции </w:t>
      </w:r>
      <w:proofErr w:type="spellStart"/>
      <w:r w:rsidRPr="00CE3BF5">
        <w:rPr>
          <w:rFonts w:ascii="Times New Roman" w:eastAsia="Times New Roman" w:hAnsi="Times New Roman" w:cs="Times New Roman"/>
          <w:sz w:val="28"/>
          <w:szCs w:val="28"/>
          <w:lang w:eastAsia="ru-RU"/>
        </w:rPr>
        <w:t>МинЭнерго</w:t>
      </w:r>
      <w:proofErr w:type="spellEnd"/>
      <w:r w:rsidRPr="00CE3BF5">
        <w:rPr>
          <w:rFonts w:ascii="Times New Roman" w:eastAsia="Times New Roman" w:hAnsi="Times New Roman" w:cs="Times New Roman"/>
          <w:sz w:val="28"/>
          <w:szCs w:val="28"/>
          <w:lang w:eastAsia="ru-RU"/>
        </w:rPr>
        <w:t xml:space="preserve"> РФ от 19.06.2003 года.</w:t>
      </w:r>
    </w:p>
    <w:p w:rsidR="00CE3BF5" w:rsidRPr="00CE3BF5" w:rsidRDefault="00CE3BF5" w:rsidP="00CE3BF5">
      <w:pPr>
        <w:shd w:val="clear" w:color="auto" w:fill="FFFFFF"/>
        <w:spacing w:after="0" w:line="360" w:lineRule="auto"/>
        <w:ind w:firstLine="709"/>
        <w:jc w:val="both"/>
        <w:rPr>
          <w:rFonts w:ascii="Times New Roman" w:eastAsia="Times New Roman" w:hAnsi="Times New Roman" w:cs="Times New Roman"/>
          <w:b/>
          <w:bCs/>
          <w:color w:val="2196F3"/>
          <w:sz w:val="28"/>
          <w:szCs w:val="28"/>
          <w:shd w:val="clear" w:color="auto" w:fill="7F8C8D"/>
          <w:lang w:eastAsia="ru-RU"/>
        </w:rPr>
      </w:pPr>
      <w:r w:rsidRPr="00CE3BF5">
        <w:rPr>
          <w:rFonts w:ascii="Times New Roman" w:eastAsia="Times New Roman" w:hAnsi="Times New Roman" w:cs="Times New Roman"/>
          <w:sz w:val="28"/>
          <w:szCs w:val="28"/>
          <w:lang w:eastAsia="ru-RU"/>
        </w:rPr>
        <w:fldChar w:fldCharType="begin"/>
      </w:r>
      <w:r w:rsidRPr="00CE3BF5">
        <w:rPr>
          <w:rFonts w:ascii="Times New Roman" w:eastAsia="Times New Roman" w:hAnsi="Times New Roman" w:cs="Times New Roman"/>
          <w:sz w:val="28"/>
          <w:szCs w:val="28"/>
          <w:lang w:eastAsia="ru-RU"/>
        </w:rPr>
        <w:instrText xml:space="preserve"> HYPERLINK "https://neftok.ru/raznoe/mestorozhdenie-nefti.html" \t "_blank" </w:instrText>
      </w:r>
      <w:r w:rsidRPr="00CE3BF5">
        <w:rPr>
          <w:rFonts w:ascii="Times New Roman" w:eastAsia="Times New Roman" w:hAnsi="Times New Roman" w:cs="Times New Roman"/>
          <w:sz w:val="28"/>
          <w:szCs w:val="28"/>
          <w:lang w:eastAsia="ru-RU"/>
        </w:rPr>
        <w:fldChar w:fldCharType="separate"/>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fldChar w:fldCharType="end"/>
      </w:r>
      <w:r w:rsidRPr="00CE3BF5">
        <w:rPr>
          <w:rFonts w:ascii="Times New Roman" w:eastAsia="Times New Roman" w:hAnsi="Times New Roman" w:cs="Times New Roman"/>
          <w:sz w:val="28"/>
          <w:szCs w:val="28"/>
          <w:lang w:eastAsia="ru-RU"/>
        </w:rPr>
        <w:t xml:space="preserve">Порядок действий по восстановлению качественных </w:t>
      </w:r>
      <w:proofErr w:type="gramStart"/>
      <w:r w:rsidRPr="00CE3BF5">
        <w:rPr>
          <w:rFonts w:ascii="Times New Roman" w:eastAsia="Times New Roman" w:hAnsi="Times New Roman" w:cs="Times New Roman"/>
          <w:sz w:val="28"/>
          <w:szCs w:val="28"/>
          <w:lang w:eastAsia="ru-RU"/>
        </w:rPr>
        <w:t>характеристик  нефтепродукта</w:t>
      </w:r>
      <w:proofErr w:type="gramEnd"/>
      <w:r w:rsidRPr="00CE3BF5">
        <w:rPr>
          <w:rFonts w:ascii="Times New Roman" w:eastAsia="Times New Roman" w:hAnsi="Times New Roman" w:cs="Times New Roman"/>
          <w:sz w:val="28"/>
          <w:szCs w:val="28"/>
          <w:lang w:eastAsia="ru-RU"/>
        </w:rPr>
        <w:t xml:space="preserve"> с помощью смешивания таков:</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1. Изначально определяются количественные значения </w:t>
      </w:r>
      <w:proofErr w:type="gramStart"/>
      <w:r w:rsidRPr="00CE3BF5">
        <w:rPr>
          <w:rFonts w:ascii="Times New Roman" w:eastAsia="Times New Roman" w:hAnsi="Times New Roman" w:cs="Times New Roman"/>
          <w:sz w:val="28"/>
          <w:szCs w:val="28"/>
          <w:lang w:eastAsia="ru-RU"/>
        </w:rPr>
        <w:t>качественных  показателей</w:t>
      </w:r>
      <w:proofErr w:type="gramEnd"/>
      <w:r w:rsidRPr="00CE3BF5">
        <w:rPr>
          <w:rFonts w:ascii="Times New Roman" w:eastAsia="Times New Roman" w:hAnsi="Times New Roman" w:cs="Times New Roman"/>
          <w:sz w:val="28"/>
          <w:szCs w:val="28"/>
          <w:lang w:eastAsia="ru-RU"/>
        </w:rPr>
        <w:t xml:space="preserve"> для некондиционного продукта и продукта с запасом нужного качества;</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2. рассчитывается необходимое соотношение смешиваемых нефтепродуктов, которое должно привести к желаемому результату;</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3. производится пробное смешивание небольших объемов с рассчитанными пропорциями;</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4. в лаборатории образец полученной смеси проверяется на </w:t>
      </w:r>
      <w:proofErr w:type="gramStart"/>
      <w:r w:rsidRPr="00CE3BF5">
        <w:rPr>
          <w:rFonts w:ascii="Times New Roman" w:eastAsia="Times New Roman" w:hAnsi="Times New Roman" w:cs="Times New Roman"/>
          <w:sz w:val="28"/>
          <w:szCs w:val="28"/>
          <w:lang w:eastAsia="ru-RU"/>
        </w:rPr>
        <w:t>соответствие  предварительным</w:t>
      </w:r>
      <w:proofErr w:type="gramEnd"/>
      <w:r w:rsidRPr="00CE3BF5">
        <w:rPr>
          <w:rFonts w:ascii="Times New Roman" w:eastAsia="Times New Roman" w:hAnsi="Times New Roman" w:cs="Times New Roman"/>
          <w:sz w:val="28"/>
          <w:szCs w:val="28"/>
          <w:lang w:eastAsia="ru-RU"/>
        </w:rPr>
        <w:t xml:space="preserve"> расчетам;</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5. в строгом соответствии с требованиями </w:t>
      </w:r>
      <w:proofErr w:type="spellStart"/>
      <w:r w:rsidRPr="00CE3BF5">
        <w:rPr>
          <w:rFonts w:ascii="Times New Roman" w:eastAsia="Times New Roman" w:hAnsi="Times New Roman" w:cs="Times New Roman"/>
          <w:sz w:val="28"/>
          <w:szCs w:val="28"/>
          <w:lang w:eastAsia="ru-RU"/>
        </w:rPr>
        <w:t>госстандартов</w:t>
      </w:r>
      <w:proofErr w:type="spellEnd"/>
      <w:r w:rsidRPr="00CE3BF5">
        <w:rPr>
          <w:rFonts w:ascii="Times New Roman" w:eastAsia="Times New Roman" w:hAnsi="Times New Roman" w:cs="Times New Roman"/>
          <w:sz w:val="28"/>
          <w:szCs w:val="28"/>
          <w:lang w:eastAsia="ru-RU"/>
        </w:rPr>
        <w:t xml:space="preserve">, </w:t>
      </w:r>
      <w:proofErr w:type="gramStart"/>
      <w:r w:rsidRPr="00CE3BF5">
        <w:rPr>
          <w:rFonts w:ascii="Times New Roman" w:eastAsia="Times New Roman" w:hAnsi="Times New Roman" w:cs="Times New Roman"/>
          <w:sz w:val="28"/>
          <w:szCs w:val="28"/>
          <w:lang w:eastAsia="ru-RU"/>
        </w:rPr>
        <w:t>готовятся  резервуары</w:t>
      </w:r>
      <w:proofErr w:type="gramEnd"/>
      <w:r w:rsidRPr="00CE3BF5">
        <w:rPr>
          <w:rFonts w:ascii="Times New Roman" w:eastAsia="Times New Roman" w:hAnsi="Times New Roman" w:cs="Times New Roman"/>
          <w:sz w:val="28"/>
          <w:szCs w:val="28"/>
          <w:lang w:eastAsia="ru-RU"/>
        </w:rPr>
        <w:t>, тара, перекачивающие средства и прочее оборудование, необходимое для проведения смешивания;</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6. проводится сама операция смешивания;</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7. в лабораторных условиях </w:t>
      </w:r>
      <w:proofErr w:type="gramStart"/>
      <w:r w:rsidRPr="00CE3BF5">
        <w:rPr>
          <w:rFonts w:ascii="Times New Roman" w:eastAsia="Times New Roman" w:hAnsi="Times New Roman" w:cs="Times New Roman"/>
          <w:sz w:val="28"/>
          <w:szCs w:val="28"/>
          <w:lang w:eastAsia="ru-RU"/>
        </w:rPr>
        <w:t>проверяется  качество</w:t>
      </w:r>
      <w:proofErr w:type="gramEnd"/>
      <w:r w:rsidRPr="00CE3BF5">
        <w:rPr>
          <w:rFonts w:ascii="Times New Roman" w:eastAsia="Times New Roman" w:hAnsi="Times New Roman" w:cs="Times New Roman"/>
          <w:sz w:val="28"/>
          <w:szCs w:val="28"/>
          <w:lang w:eastAsia="ru-RU"/>
        </w:rPr>
        <w:t xml:space="preserve"> полученного продукта и его однородность.</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В процессе смешивания, </w:t>
      </w:r>
      <w:proofErr w:type="gramStart"/>
      <w:r w:rsidRPr="00CE3BF5">
        <w:rPr>
          <w:rFonts w:ascii="Times New Roman" w:eastAsia="Times New Roman" w:hAnsi="Times New Roman" w:cs="Times New Roman"/>
          <w:sz w:val="28"/>
          <w:szCs w:val="28"/>
          <w:lang w:eastAsia="ru-RU"/>
        </w:rPr>
        <w:t>сначала  в</w:t>
      </w:r>
      <w:proofErr w:type="gramEnd"/>
      <w:r w:rsidRPr="00CE3BF5">
        <w:rPr>
          <w:rFonts w:ascii="Times New Roman" w:eastAsia="Times New Roman" w:hAnsi="Times New Roman" w:cs="Times New Roman"/>
          <w:sz w:val="28"/>
          <w:szCs w:val="28"/>
          <w:lang w:eastAsia="ru-RU"/>
        </w:rPr>
        <w:t xml:space="preserve"> резервуар  подается тот нефтепродукт, у которого выше показатель плотности, а затем нижняя часть этого резервуара заполняется продуктом с меньшим значением плотности. После того, как резервуар заполнится, смесь перекачивается на так называемое “кольцо” – резервуар – насос – опять резервуар. Перекачка “на кольце” проводится до тех пор, пока консистенция смеси не станет по всей высоте резервуара однородной.</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 xml:space="preserve">Показатель однородности проверяется по истечении четырех часов отстоя смеси. Смесь считается однородной, если показатель </w:t>
      </w:r>
      <w:proofErr w:type="gramStart"/>
      <w:r w:rsidRPr="00CE3BF5">
        <w:rPr>
          <w:rFonts w:ascii="Times New Roman" w:eastAsia="Times New Roman" w:hAnsi="Times New Roman" w:cs="Times New Roman"/>
          <w:sz w:val="28"/>
          <w:szCs w:val="28"/>
          <w:lang w:eastAsia="ru-RU"/>
        </w:rPr>
        <w:t>её  плотности</w:t>
      </w:r>
      <w:proofErr w:type="gramEnd"/>
      <w:r w:rsidRPr="00CE3BF5">
        <w:rPr>
          <w:rFonts w:ascii="Times New Roman" w:eastAsia="Times New Roman" w:hAnsi="Times New Roman" w:cs="Times New Roman"/>
          <w:sz w:val="28"/>
          <w:szCs w:val="28"/>
          <w:lang w:eastAsia="ru-RU"/>
        </w:rPr>
        <w:t xml:space="preserve"> в разных слоях имеет одинаковое значение, соответствие которого нормативным требованиям подтверждается  помощью  лабораторного анализа. Также этот анализ должен подтвердить соответствие улучшаемой качественной характеристики требованиям соответствующих нормативных документов.</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iCs/>
          <w:sz w:val="28"/>
          <w:szCs w:val="28"/>
          <w:lang w:eastAsia="ru-RU"/>
        </w:rPr>
      </w:pPr>
      <w:r w:rsidRPr="00CE3BF5">
        <w:rPr>
          <w:rFonts w:ascii="Times New Roman" w:eastAsia="Times New Roman" w:hAnsi="Times New Roman" w:cs="Times New Roman"/>
          <w:iCs/>
          <w:sz w:val="28"/>
          <w:szCs w:val="28"/>
          <w:lang w:eastAsia="ru-RU"/>
        </w:rPr>
        <w:t xml:space="preserve">Для смешивания нефтяных масел используются либо специальные смесители, которые оборудованы паровыми змеевиками, </w:t>
      </w:r>
      <w:proofErr w:type="gramStart"/>
      <w:r w:rsidRPr="00CE3BF5">
        <w:rPr>
          <w:rFonts w:ascii="Times New Roman" w:eastAsia="Times New Roman" w:hAnsi="Times New Roman" w:cs="Times New Roman"/>
          <w:iCs/>
          <w:sz w:val="28"/>
          <w:szCs w:val="28"/>
          <w:lang w:eastAsia="ru-RU"/>
        </w:rPr>
        <w:t>либо  специальные</w:t>
      </w:r>
      <w:proofErr w:type="gramEnd"/>
      <w:r w:rsidRPr="00CE3BF5">
        <w:rPr>
          <w:rFonts w:ascii="Times New Roman" w:eastAsia="Times New Roman" w:hAnsi="Times New Roman" w:cs="Times New Roman"/>
          <w:iCs/>
          <w:sz w:val="28"/>
          <w:szCs w:val="28"/>
          <w:lang w:eastAsia="ru-RU"/>
        </w:rPr>
        <w:t xml:space="preserve"> установки, позволяющие не только перемешивать, но и фильтровать и обезвоживать такие масла.</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r w:rsidRPr="00CE3BF5">
        <w:rPr>
          <w:rFonts w:ascii="Times New Roman" w:eastAsia="Times New Roman" w:hAnsi="Times New Roman" w:cs="Times New Roman"/>
          <w:sz w:val="28"/>
          <w:szCs w:val="28"/>
          <w:lang w:eastAsia="ru-RU"/>
        </w:rPr>
        <w:t>Чтобы масляная смесь получилась однородной, её составные компоненты сначала разогревают до температуры от 60-ти до 80-ти градусов С. Сам процесс смешивания также проводится при постоянном подогреве в указанных температурных пределах.</w:t>
      </w:r>
    </w:p>
    <w:p w:rsidR="00CE3BF5" w:rsidRPr="00CE3BF5" w:rsidRDefault="00CE3BF5" w:rsidP="00CE3BF5">
      <w:pPr>
        <w:shd w:val="clear" w:color="auto" w:fill="FFFFFF"/>
        <w:spacing w:after="0" w:line="360" w:lineRule="auto"/>
        <w:ind w:left="-450" w:firstLine="709"/>
        <w:jc w:val="both"/>
        <w:rPr>
          <w:rFonts w:ascii="Times New Roman" w:eastAsia="Times New Roman" w:hAnsi="Times New Roman" w:cs="Times New Roman"/>
          <w:sz w:val="28"/>
          <w:szCs w:val="28"/>
          <w:lang w:eastAsia="ru-RU"/>
        </w:rPr>
      </w:pPr>
    </w:p>
    <w:bookmarkEnd w:id="0"/>
    <w:p w:rsidR="00A4487B" w:rsidRPr="00CE3BF5" w:rsidRDefault="00A4487B" w:rsidP="00CE3BF5">
      <w:pPr>
        <w:spacing w:after="0" w:line="360" w:lineRule="auto"/>
        <w:ind w:firstLine="709"/>
        <w:jc w:val="both"/>
        <w:rPr>
          <w:rFonts w:ascii="Times New Roman" w:hAnsi="Times New Roman" w:cs="Times New Roman"/>
          <w:sz w:val="28"/>
          <w:szCs w:val="28"/>
        </w:rPr>
      </w:pPr>
    </w:p>
    <w:sectPr w:rsidR="00A4487B" w:rsidRPr="00CE3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0329"/>
    <w:multiLevelType w:val="hybridMultilevel"/>
    <w:tmpl w:val="5D38BBC4"/>
    <w:lvl w:ilvl="0" w:tplc="3BC8BC40">
      <w:start w:val="1"/>
      <w:numFmt w:val="decimal"/>
      <w:lvlText w:val="%1."/>
      <w:lvlJc w:val="left"/>
      <w:pPr>
        <w:ind w:left="-810" w:hanging="360"/>
      </w:pPr>
      <w:rPr>
        <w:rFonts w:hint="default"/>
      </w:rPr>
    </w:lvl>
    <w:lvl w:ilvl="1" w:tplc="04190019" w:tentative="1">
      <w:start w:val="1"/>
      <w:numFmt w:val="lowerLetter"/>
      <w:lvlText w:val="%2."/>
      <w:lvlJc w:val="left"/>
      <w:pPr>
        <w:ind w:left="-90" w:hanging="360"/>
      </w:pPr>
    </w:lvl>
    <w:lvl w:ilvl="2" w:tplc="0419001B" w:tentative="1">
      <w:start w:val="1"/>
      <w:numFmt w:val="lowerRoman"/>
      <w:lvlText w:val="%3."/>
      <w:lvlJc w:val="right"/>
      <w:pPr>
        <w:ind w:left="630" w:hanging="180"/>
      </w:pPr>
    </w:lvl>
    <w:lvl w:ilvl="3" w:tplc="0419000F" w:tentative="1">
      <w:start w:val="1"/>
      <w:numFmt w:val="decimal"/>
      <w:lvlText w:val="%4."/>
      <w:lvlJc w:val="left"/>
      <w:pPr>
        <w:ind w:left="1350" w:hanging="360"/>
      </w:pPr>
    </w:lvl>
    <w:lvl w:ilvl="4" w:tplc="04190019" w:tentative="1">
      <w:start w:val="1"/>
      <w:numFmt w:val="lowerLetter"/>
      <w:lvlText w:val="%5."/>
      <w:lvlJc w:val="left"/>
      <w:pPr>
        <w:ind w:left="2070" w:hanging="360"/>
      </w:pPr>
    </w:lvl>
    <w:lvl w:ilvl="5" w:tplc="0419001B" w:tentative="1">
      <w:start w:val="1"/>
      <w:numFmt w:val="lowerRoman"/>
      <w:lvlText w:val="%6."/>
      <w:lvlJc w:val="right"/>
      <w:pPr>
        <w:ind w:left="2790" w:hanging="180"/>
      </w:pPr>
    </w:lvl>
    <w:lvl w:ilvl="6" w:tplc="0419000F" w:tentative="1">
      <w:start w:val="1"/>
      <w:numFmt w:val="decimal"/>
      <w:lvlText w:val="%7."/>
      <w:lvlJc w:val="left"/>
      <w:pPr>
        <w:ind w:left="3510" w:hanging="360"/>
      </w:pPr>
    </w:lvl>
    <w:lvl w:ilvl="7" w:tplc="04190019" w:tentative="1">
      <w:start w:val="1"/>
      <w:numFmt w:val="lowerLetter"/>
      <w:lvlText w:val="%8."/>
      <w:lvlJc w:val="left"/>
      <w:pPr>
        <w:ind w:left="4230" w:hanging="360"/>
      </w:pPr>
    </w:lvl>
    <w:lvl w:ilvl="8" w:tplc="0419001B" w:tentative="1">
      <w:start w:val="1"/>
      <w:numFmt w:val="lowerRoman"/>
      <w:lvlText w:val="%9."/>
      <w:lvlJc w:val="right"/>
      <w:pPr>
        <w:ind w:left="4950" w:hanging="180"/>
      </w:pPr>
    </w:lvl>
  </w:abstractNum>
  <w:abstractNum w:abstractNumId="1" w15:restartNumberingAfterBreak="0">
    <w:nsid w:val="1F7E4C14"/>
    <w:multiLevelType w:val="hybridMultilevel"/>
    <w:tmpl w:val="26A4D908"/>
    <w:lvl w:ilvl="0" w:tplc="B32657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1707275"/>
    <w:multiLevelType w:val="hybridMultilevel"/>
    <w:tmpl w:val="6BA4DFBE"/>
    <w:lvl w:ilvl="0" w:tplc="9C04C1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D976CEA"/>
    <w:multiLevelType w:val="multilevel"/>
    <w:tmpl w:val="392484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F923F3A"/>
    <w:multiLevelType w:val="multilevel"/>
    <w:tmpl w:val="555C4084"/>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3709E6"/>
    <w:multiLevelType w:val="multilevel"/>
    <w:tmpl w:val="E7E8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74"/>
    <w:rsid w:val="00473974"/>
    <w:rsid w:val="00A4487B"/>
    <w:rsid w:val="00CE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8FB4C-31F0-4FAD-821F-5F75F11D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E3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3852</Words>
  <Characters>21958</Characters>
  <Application>Microsoft Office Word</Application>
  <DocSecurity>0</DocSecurity>
  <Lines>182</Lines>
  <Paragraphs>51</Paragraphs>
  <ScaleCrop>false</ScaleCrop>
  <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2023-02-20T10:12:00Z</dcterms:created>
  <dcterms:modified xsi:type="dcterms:W3CDTF">2023-02-20T10:13:00Z</dcterms:modified>
</cp:coreProperties>
</file>