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1463F" w14:textId="77777777" w:rsidR="00396F43" w:rsidRPr="0097652B" w:rsidRDefault="00396F43" w:rsidP="00396F43">
      <w:pPr>
        <w:spacing w:after="0" w:line="240" w:lineRule="auto"/>
        <w:jc w:val="center"/>
        <w:rPr>
          <w:rFonts w:ascii="Times New Roman" w:hAnsi="Times New Roman" w:cs="Times New Roman"/>
          <w:b/>
          <w:sz w:val="28"/>
          <w:szCs w:val="28"/>
        </w:rPr>
      </w:pPr>
      <w:r w:rsidRPr="0097652B">
        <w:rPr>
          <w:rFonts w:ascii="Times New Roman" w:hAnsi="Times New Roman" w:cs="Times New Roman"/>
          <w:b/>
          <w:sz w:val="28"/>
          <w:szCs w:val="28"/>
        </w:rPr>
        <w:t>Автономная некоммерческая организация</w:t>
      </w:r>
    </w:p>
    <w:p w14:paraId="59C0BE0B" w14:textId="77777777" w:rsidR="00396F43" w:rsidRPr="0097652B" w:rsidRDefault="00396F43" w:rsidP="00396F43">
      <w:pPr>
        <w:spacing w:after="0" w:line="240" w:lineRule="auto"/>
        <w:jc w:val="center"/>
        <w:rPr>
          <w:rFonts w:ascii="Times New Roman" w:hAnsi="Times New Roman" w:cs="Times New Roman"/>
          <w:b/>
          <w:sz w:val="28"/>
          <w:szCs w:val="28"/>
        </w:rPr>
      </w:pPr>
      <w:r w:rsidRPr="0097652B">
        <w:rPr>
          <w:rFonts w:ascii="Times New Roman" w:hAnsi="Times New Roman" w:cs="Times New Roman"/>
          <w:b/>
          <w:sz w:val="28"/>
          <w:szCs w:val="28"/>
        </w:rPr>
        <w:t>дополнительного профессионального образования</w:t>
      </w:r>
    </w:p>
    <w:p w14:paraId="5247A00F" w14:textId="77777777" w:rsidR="00396F43" w:rsidRPr="0097652B" w:rsidRDefault="00396F43" w:rsidP="00396F43">
      <w:pPr>
        <w:spacing w:after="0" w:line="240" w:lineRule="auto"/>
        <w:jc w:val="center"/>
        <w:rPr>
          <w:rFonts w:ascii="Times New Roman" w:hAnsi="Times New Roman" w:cs="Times New Roman"/>
          <w:b/>
          <w:sz w:val="28"/>
          <w:szCs w:val="28"/>
        </w:rPr>
      </w:pPr>
      <w:r w:rsidRPr="0097652B">
        <w:rPr>
          <w:rFonts w:ascii="Times New Roman" w:hAnsi="Times New Roman" w:cs="Times New Roman"/>
          <w:b/>
          <w:sz w:val="28"/>
          <w:szCs w:val="28"/>
        </w:rPr>
        <w:t>«Институт стандартизации, сертификации и метрологии»</w:t>
      </w:r>
    </w:p>
    <w:p w14:paraId="20D44727" w14:textId="77777777" w:rsidR="00396F43" w:rsidRDefault="00396F43" w:rsidP="00396F43">
      <w:pPr>
        <w:spacing w:after="0" w:line="240" w:lineRule="auto"/>
        <w:rPr>
          <w:rFonts w:ascii="Times New Roman" w:hAnsi="Times New Roman" w:cs="Times New Roman"/>
          <w:b/>
        </w:rPr>
      </w:pPr>
    </w:p>
    <w:p w14:paraId="0ABA65A2" w14:textId="77777777" w:rsidR="00396F43" w:rsidRDefault="00396F43" w:rsidP="00396F43">
      <w:pPr>
        <w:spacing w:after="0" w:line="240" w:lineRule="auto"/>
        <w:rPr>
          <w:rFonts w:ascii="Times New Roman" w:hAnsi="Times New Roman" w:cs="Times New Roman"/>
          <w:b/>
        </w:rPr>
      </w:pPr>
    </w:p>
    <w:p w14:paraId="2BD9AFC0" w14:textId="77777777" w:rsidR="00396F43" w:rsidRDefault="00396F43" w:rsidP="00396F43">
      <w:pPr>
        <w:spacing w:after="0" w:line="240" w:lineRule="auto"/>
        <w:rPr>
          <w:rFonts w:ascii="Times New Roman" w:hAnsi="Times New Roman" w:cs="Times New Roman"/>
          <w:b/>
        </w:rPr>
      </w:pPr>
    </w:p>
    <w:p w14:paraId="59381F8E" w14:textId="77777777" w:rsidR="00396F43" w:rsidRDefault="00396F43" w:rsidP="00396F43">
      <w:pPr>
        <w:spacing w:after="0" w:line="240" w:lineRule="auto"/>
        <w:rPr>
          <w:rFonts w:ascii="Times New Roman" w:hAnsi="Times New Roman" w:cs="Times New Roman"/>
          <w:b/>
        </w:rPr>
      </w:pPr>
    </w:p>
    <w:p w14:paraId="591F7D60" w14:textId="77777777" w:rsidR="00396F43" w:rsidRDefault="00396F43" w:rsidP="00396F43">
      <w:pPr>
        <w:spacing w:after="0" w:line="240" w:lineRule="auto"/>
        <w:rPr>
          <w:rFonts w:ascii="Times New Roman" w:hAnsi="Times New Roman" w:cs="Times New Roman"/>
          <w:b/>
        </w:rPr>
      </w:pPr>
    </w:p>
    <w:p w14:paraId="2819B035" w14:textId="77777777" w:rsidR="00396F43" w:rsidRDefault="00396F43" w:rsidP="00396F43">
      <w:pPr>
        <w:spacing w:after="0" w:line="240" w:lineRule="auto"/>
        <w:rPr>
          <w:rFonts w:ascii="Times New Roman" w:hAnsi="Times New Roman" w:cs="Times New Roman"/>
          <w:b/>
        </w:rPr>
      </w:pPr>
    </w:p>
    <w:p w14:paraId="7C899D0B" w14:textId="77777777" w:rsidR="00396F43" w:rsidRPr="00243F3C" w:rsidRDefault="00396F43" w:rsidP="00396F43">
      <w:pPr>
        <w:spacing w:after="0" w:line="240" w:lineRule="auto"/>
        <w:rPr>
          <w:rFonts w:ascii="Times New Roman" w:hAnsi="Times New Roman" w:cs="Times New Roman"/>
          <w:b/>
        </w:rPr>
      </w:pPr>
    </w:p>
    <w:p w14:paraId="465AAD40" w14:textId="77777777" w:rsidR="00396F43" w:rsidRPr="00243F3C" w:rsidRDefault="00396F43" w:rsidP="00396F43">
      <w:pPr>
        <w:spacing w:after="0" w:line="240" w:lineRule="auto"/>
        <w:rPr>
          <w:rFonts w:ascii="Times New Roman" w:hAnsi="Times New Roman" w:cs="Times New Roman"/>
          <w:b/>
        </w:rPr>
      </w:pPr>
    </w:p>
    <w:p w14:paraId="1FB54CA4" w14:textId="77777777" w:rsidR="00396F43" w:rsidRDefault="00396F43" w:rsidP="00396F43">
      <w:pPr>
        <w:spacing w:after="0" w:line="240" w:lineRule="auto"/>
        <w:rPr>
          <w:rFonts w:ascii="Times New Roman" w:hAnsi="Times New Roman" w:cs="Times New Roman"/>
          <w:b/>
        </w:rPr>
      </w:pPr>
      <w:r>
        <w:rPr>
          <w:noProof/>
          <w:lang w:eastAsia="ru-RU"/>
        </w:rPr>
        <w:drawing>
          <wp:anchor distT="0" distB="0" distL="114300" distR="114300" simplePos="0" relativeHeight="251659264" behindDoc="1" locked="0" layoutInCell="1" allowOverlap="1" wp14:anchorId="7EC4C2AD" wp14:editId="5D6D5690">
            <wp:simplePos x="0" y="0"/>
            <wp:positionH relativeFrom="column">
              <wp:posOffset>2901315</wp:posOffset>
            </wp:positionH>
            <wp:positionV relativeFrom="paragraph">
              <wp:posOffset>105410</wp:posOffset>
            </wp:positionV>
            <wp:extent cx="2023745" cy="148971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3745" cy="1489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49E1A2" w14:textId="77777777" w:rsidR="00396F43" w:rsidRPr="007E0F22" w:rsidRDefault="00396F43" w:rsidP="00396F43">
      <w:pPr>
        <w:spacing w:after="0" w:line="240" w:lineRule="auto"/>
        <w:jc w:val="right"/>
        <w:rPr>
          <w:rFonts w:ascii="Times New Roman" w:eastAsia="Calibri" w:hAnsi="Times New Roman" w:cs="Times New Roman"/>
          <w:b/>
        </w:rPr>
      </w:pPr>
      <w:r w:rsidRPr="007E0F22">
        <w:rPr>
          <w:rFonts w:ascii="Times New Roman" w:eastAsia="Calibri" w:hAnsi="Times New Roman" w:cs="Times New Roman"/>
          <w:b/>
        </w:rPr>
        <w:t>УТВЕРЖДАЮ</w:t>
      </w:r>
    </w:p>
    <w:p w14:paraId="7261C436" w14:textId="77777777" w:rsidR="00396F43" w:rsidRPr="007E0F22" w:rsidRDefault="00396F43" w:rsidP="00396F43">
      <w:pPr>
        <w:spacing w:after="0" w:line="240" w:lineRule="auto"/>
        <w:jc w:val="right"/>
        <w:rPr>
          <w:rFonts w:ascii="Times New Roman" w:eastAsia="Calibri" w:hAnsi="Times New Roman" w:cs="Times New Roman"/>
          <w:b/>
        </w:rPr>
      </w:pPr>
      <w:r w:rsidRPr="007E0F22">
        <w:rPr>
          <w:rFonts w:ascii="Times New Roman" w:eastAsia="Calibri" w:hAnsi="Times New Roman" w:cs="Times New Roman"/>
          <w:b/>
        </w:rPr>
        <w:t>Директор АНО ДПО «</w:t>
      </w:r>
      <w:proofErr w:type="spellStart"/>
      <w:r w:rsidRPr="007E0F22">
        <w:rPr>
          <w:rFonts w:ascii="Times New Roman" w:eastAsia="Calibri" w:hAnsi="Times New Roman" w:cs="Times New Roman"/>
          <w:b/>
        </w:rPr>
        <w:t>ИССиМ</w:t>
      </w:r>
      <w:proofErr w:type="spellEnd"/>
      <w:r w:rsidRPr="007E0F22">
        <w:rPr>
          <w:rFonts w:ascii="Times New Roman" w:eastAsia="Calibri" w:hAnsi="Times New Roman" w:cs="Times New Roman"/>
          <w:b/>
        </w:rPr>
        <w:t>»</w:t>
      </w:r>
    </w:p>
    <w:p w14:paraId="2BB14CF2" w14:textId="77777777" w:rsidR="00396F43" w:rsidRPr="007E0F22" w:rsidRDefault="00396F43" w:rsidP="00396F43">
      <w:pPr>
        <w:spacing w:after="0" w:line="240" w:lineRule="auto"/>
        <w:jc w:val="right"/>
        <w:rPr>
          <w:rFonts w:ascii="Times New Roman" w:eastAsia="Calibri" w:hAnsi="Times New Roman" w:cs="Times New Roman"/>
          <w:b/>
        </w:rPr>
      </w:pPr>
    </w:p>
    <w:p w14:paraId="4BE1A72C" w14:textId="77777777" w:rsidR="00396F43" w:rsidRPr="007E0F22" w:rsidRDefault="00396F43" w:rsidP="00396F43">
      <w:pPr>
        <w:spacing w:after="0" w:line="240" w:lineRule="auto"/>
        <w:jc w:val="right"/>
        <w:rPr>
          <w:rFonts w:ascii="Times New Roman" w:eastAsia="Calibri" w:hAnsi="Times New Roman" w:cs="Times New Roman"/>
          <w:b/>
        </w:rPr>
      </w:pPr>
      <w:r w:rsidRPr="007E0F22">
        <w:rPr>
          <w:rFonts w:ascii="Times New Roman" w:eastAsia="Calibri" w:hAnsi="Times New Roman" w:cs="Times New Roman"/>
          <w:b/>
        </w:rPr>
        <w:t>_____________Е.А. Янпольская</w:t>
      </w:r>
    </w:p>
    <w:p w14:paraId="2AD712DC" w14:textId="77777777" w:rsidR="00396F43" w:rsidRPr="007E0F22" w:rsidRDefault="00396F43" w:rsidP="00396F43">
      <w:pPr>
        <w:spacing w:after="0" w:line="240" w:lineRule="auto"/>
        <w:jc w:val="right"/>
        <w:rPr>
          <w:rFonts w:ascii="Times New Roman" w:eastAsia="Calibri" w:hAnsi="Times New Roman" w:cs="Times New Roman"/>
          <w:b/>
        </w:rPr>
      </w:pPr>
      <w:r>
        <w:rPr>
          <w:rFonts w:ascii="Times New Roman" w:eastAsia="Calibri" w:hAnsi="Times New Roman" w:cs="Times New Roman"/>
          <w:b/>
        </w:rPr>
        <w:t>«16» января 2023</w:t>
      </w:r>
      <w:r w:rsidRPr="007E0F22">
        <w:rPr>
          <w:rFonts w:ascii="Times New Roman" w:eastAsia="Calibri" w:hAnsi="Times New Roman" w:cs="Times New Roman"/>
          <w:b/>
        </w:rPr>
        <w:t xml:space="preserve"> года</w:t>
      </w:r>
    </w:p>
    <w:p w14:paraId="17FB4D87" w14:textId="77777777" w:rsidR="00396F43" w:rsidRDefault="00396F43" w:rsidP="00396F43">
      <w:pPr>
        <w:spacing w:after="0" w:line="240" w:lineRule="auto"/>
        <w:rPr>
          <w:rFonts w:ascii="Times New Roman" w:hAnsi="Times New Roman" w:cs="Times New Roman"/>
          <w:b/>
        </w:rPr>
      </w:pPr>
    </w:p>
    <w:p w14:paraId="1ED9F216" w14:textId="77777777" w:rsidR="00396F43" w:rsidRDefault="00396F43" w:rsidP="00396F43">
      <w:pPr>
        <w:spacing w:after="0" w:line="240" w:lineRule="auto"/>
        <w:rPr>
          <w:rFonts w:ascii="Times New Roman" w:hAnsi="Times New Roman" w:cs="Times New Roman"/>
          <w:b/>
        </w:rPr>
      </w:pPr>
    </w:p>
    <w:p w14:paraId="2A28F8C1" w14:textId="77777777" w:rsidR="00396F43" w:rsidRDefault="00396F43" w:rsidP="00396F43">
      <w:pPr>
        <w:spacing w:after="0" w:line="240" w:lineRule="auto"/>
        <w:rPr>
          <w:rFonts w:ascii="Times New Roman" w:hAnsi="Times New Roman" w:cs="Times New Roman"/>
          <w:b/>
        </w:rPr>
      </w:pPr>
    </w:p>
    <w:p w14:paraId="00DBD7E3" w14:textId="77777777" w:rsidR="00396F43" w:rsidRDefault="00396F43" w:rsidP="00396F43">
      <w:pPr>
        <w:spacing w:after="0" w:line="240" w:lineRule="auto"/>
        <w:rPr>
          <w:rFonts w:ascii="Times New Roman" w:hAnsi="Times New Roman" w:cs="Times New Roman"/>
          <w:b/>
        </w:rPr>
      </w:pPr>
    </w:p>
    <w:p w14:paraId="0CF5D5CB" w14:textId="77777777" w:rsidR="00396F43" w:rsidRDefault="00396F43" w:rsidP="00396F43">
      <w:pPr>
        <w:spacing w:after="0" w:line="240" w:lineRule="auto"/>
        <w:rPr>
          <w:rFonts w:ascii="Times New Roman" w:hAnsi="Times New Roman" w:cs="Times New Roman"/>
          <w:b/>
        </w:rPr>
      </w:pPr>
    </w:p>
    <w:p w14:paraId="4E17744F" w14:textId="77777777" w:rsidR="00396F43" w:rsidRPr="002C351D" w:rsidRDefault="00396F43" w:rsidP="00396F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Pr="002C351D">
        <w:rPr>
          <w:rFonts w:ascii="Times New Roman" w:hAnsi="Times New Roman" w:cs="Times New Roman"/>
          <w:b/>
          <w:sz w:val="28"/>
          <w:szCs w:val="28"/>
        </w:rPr>
        <w:t>рограмма</w:t>
      </w:r>
      <w:r>
        <w:rPr>
          <w:rFonts w:ascii="Times New Roman" w:hAnsi="Times New Roman" w:cs="Times New Roman"/>
          <w:b/>
          <w:sz w:val="28"/>
          <w:szCs w:val="28"/>
        </w:rPr>
        <w:t xml:space="preserve"> повышения квалификации</w:t>
      </w:r>
    </w:p>
    <w:p w14:paraId="74D5DC71" w14:textId="77777777" w:rsidR="00396F43" w:rsidRPr="002C351D" w:rsidRDefault="00396F43" w:rsidP="00396F43">
      <w:pPr>
        <w:spacing w:after="0" w:line="240" w:lineRule="auto"/>
        <w:jc w:val="center"/>
        <w:rPr>
          <w:rFonts w:ascii="Times New Roman" w:hAnsi="Times New Roman" w:cs="Times New Roman"/>
          <w:b/>
          <w:sz w:val="28"/>
          <w:szCs w:val="28"/>
        </w:rPr>
      </w:pPr>
    </w:p>
    <w:p w14:paraId="4B76C633" w14:textId="77777777" w:rsidR="00396F43" w:rsidRPr="002C351D" w:rsidRDefault="00396F43" w:rsidP="00396F43">
      <w:pPr>
        <w:spacing w:after="0" w:line="240" w:lineRule="auto"/>
        <w:rPr>
          <w:rFonts w:ascii="Times New Roman" w:hAnsi="Times New Roman" w:cs="Times New Roman"/>
          <w:b/>
          <w:sz w:val="28"/>
          <w:szCs w:val="28"/>
        </w:rPr>
      </w:pPr>
    </w:p>
    <w:p w14:paraId="269E62C7" w14:textId="77777777" w:rsidR="00396F43" w:rsidRPr="002C351D" w:rsidRDefault="00396F43" w:rsidP="00396F43">
      <w:pPr>
        <w:spacing w:after="0" w:line="240" w:lineRule="auto"/>
        <w:rPr>
          <w:rFonts w:ascii="Times New Roman" w:hAnsi="Times New Roman" w:cs="Times New Roman"/>
          <w:b/>
          <w:sz w:val="28"/>
          <w:szCs w:val="28"/>
        </w:rPr>
      </w:pPr>
    </w:p>
    <w:p w14:paraId="25403460" w14:textId="000E847C" w:rsidR="00396F43" w:rsidRPr="002C351D" w:rsidRDefault="00396F43" w:rsidP="00396F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ПОВЕРКА И КАЛИБРОВКА ИНФОРМАЦИОННО-ИЗМЕРИТЕЛЬНЫХ И УПРАВЛЯЮЩИХ СИСТЕМ (ИЗМЕРИТЕЛЬНЫХ КАНАЛОВ ИИС и АСУ ТП).</w:t>
      </w:r>
    </w:p>
    <w:p w14:paraId="2B2616AD" w14:textId="77777777" w:rsidR="00396F43" w:rsidRPr="002C351D" w:rsidRDefault="00396F43" w:rsidP="00396F43">
      <w:pPr>
        <w:spacing w:after="0" w:line="240" w:lineRule="auto"/>
        <w:jc w:val="center"/>
        <w:rPr>
          <w:rFonts w:ascii="Times New Roman" w:hAnsi="Times New Roman" w:cs="Times New Roman"/>
          <w:b/>
          <w:sz w:val="28"/>
          <w:szCs w:val="28"/>
        </w:rPr>
      </w:pPr>
      <w:r w:rsidRPr="002C351D">
        <w:rPr>
          <w:rFonts w:ascii="Times New Roman" w:hAnsi="Times New Roman" w:cs="Times New Roman"/>
          <w:b/>
          <w:sz w:val="28"/>
          <w:szCs w:val="28"/>
        </w:rPr>
        <w:t>(</w:t>
      </w:r>
      <w:r>
        <w:rPr>
          <w:rFonts w:ascii="Times New Roman" w:hAnsi="Times New Roman" w:cs="Times New Roman"/>
          <w:b/>
          <w:sz w:val="28"/>
          <w:szCs w:val="28"/>
        </w:rPr>
        <w:t>108</w:t>
      </w:r>
      <w:r w:rsidRPr="002C351D">
        <w:rPr>
          <w:rFonts w:ascii="Times New Roman" w:hAnsi="Times New Roman" w:cs="Times New Roman"/>
          <w:b/>
          <w:sz w:val="28"/>
          <w:szCs w:val="28"/>
        </w:rPr>
        <w:t xml:space="preserve"> часов)</w:t>
      </w:r>
    </w:p>
    <w:p w14:paraId="6F40AF7B" w14:textId="77777777" w:rsidR="00396F43" w:rsidRPr="002C351D" w:rsidRDefault="00396F43" w:rsidP="00396F43">
      <w:pPr>
        <w:spacing w:after="0" w:line="240" w:lineRule="auto"/>
        <w:rPr>
          <w:rFonts w:ascii="Times New Roman" w:hAnsi="Times New Roman" w:cs="Times New Roman"/>
          <w:b/>
          <w:sz w:val="28"/>
          <w:szCs w:val="28"/>
        </w:rPr>
      </w:pPr>
    </w:p>
    <w:p w14:paraId="1F98EA36" w14:textId="77777777" w:rsidR="00396F43" w:rsidRDefault="00396F43" w:rsidP="00396F43">
      <w:pPr>
        <w:spacing w:after="0" w:line="240" w:lineRule="auto"/>
        <w:rPr>
          <w:rFonts w:ascii="Times New Roman" w:hAnsi="Times New Roman" w:cs="Times New Roman"/>
          <w:b/>
        </w:rPr>
      </w:pPr>
    </w:p>
    <w:p w14:paraId="485DDC14" w14:textId="77777777" w:rsidR="00396F43" w:rsidRDefault="00396F43" w:rsidP="00396F43">
      <w:pPr>
        <w:spacing w:after="0" w:line="240" w:lineRule="auto"/>
        <w:rPr>
          <w:rFonts w:ascii="Times New Roman" w:hAnsi="Times New Roman" w:cs="Times New Roman"/>
          <w:b/>
        </w:rPr>
      </w:pPr>
    </w:p>
    <w:p w14:paraId="53D0C986" w14:textId="77777777" w:rsidR="00396F43" w:rsidRDefault="00396F43" w:rsidP="00396F43">
      <w:pPr>
        <w:spacing w:after="0" w:line="240" w:lineRule="auto"/>
        <w:rPr>
          <w:rFonts w:ascii="Times New Roman" w:hAnsi="Times New Roman" w:cs="Times New Roman"/>
          <w:b/>
        </w:rPr>
      </w:pPr>
    </w:p>
    <w:p w14:paraId="0BD006DB" w14:textId="77777777" w:rsidR="00396F43" w:rsidRDefault="00396F43" w:rsidP="00396F43">
      <w:pPr>
        <w:spacing w:after="0" w:line="240" w:lineRule="auto"/>
        <w:rPr>
          <w:rFonts w:ascii="Times New Roman" w:hAnsi="Times New Roman" w:cs="Times New Roman"/>
          <w:b/>
        </w:rPr>
      </w:pPr>
    </w:p>
    <w:p w14:paraId="46A3A59F" w14:textId="77777777" w:rsidR="00396F43" w:rsidRPr="00243F3C" w:rsidRDefault="00396F43" w:rsidP="00396F43">
      <w:pPr>
        <w:spacing w:after="0" w:line="240" w:lineRule="auto"/>
        <w:rPr>
          <w:rFonts w:ascii="Times New Roman" w:hAnsi="Times New Roman" w:cs="Times New Roman"/>
          <w:b/>
        </w:rPr>
      </w:pPr>
    </w:p>
    <w:p w14:paraId="0F15A918" w14:textId="77777777" w:rsidR="00396F43" w:rsidRDefault="00396F43" w:rsidP="00396F43">
      <w:pPr>
        <w:spacing w:after="0" w:line="240" w:lineRule="auto"/>
        <w:jc w:val="center"/>
        <w:rPr>
          <w:rFonts w:ascii="Times New Roman" w:hAnsi="Times New Roman" w:cs="Times New Roman"/>
          <w:b/>
          <w:sz w:val="28"/>
          <w:szCs w:val="28"/>
        </w:rPr>
      </w:pPr>
    </w:p>
    <w:p w14:paraId="494DAE7B" w14:textId="77777777" w:rsidR="00396F43" w:rsidRDefault="00396F43" w:rsidP="00396F43">
      <w:pPr>
        <w:spacing w:after="0" w:line="240" w:lineRule="auto"/>
        <w:jc w:val="center"/>
        <w:rPr>
          <w:rFonts w:ascii="Times New Roman" w:hAnsi="Times New Roman" w:cs="Times New Roman"/>
          <w:b/>
          <w:sz w:val="28"/>
          <w:szCs w:val="28"/>
        </w:rPr>
      </w:pPr>
    </w:p>
    <w:p w14:paraId="442B80FF" w14:textId="77777777" w:rsidR="00396F43" w:rsidRDefault="00396F43" w:rsidP="00396F43">
      <w:pPr>
        <w:spacing w:after="0" w:line="240" w:lineRule="auto"/>
        <w:jc w:val="center"/>
        <w:rPr>
          <w:rFonts w:ascii="Times New Roman" w:hAnsi="Times New Roman" w:cs="Times New Roman"/>
          <w:b/>
          <w:sz w:val="28"/>
          <w:szCs w:val="28"/>
        </w:rPr>
      </w:pPr>
    </w:p>
    <w:p w14:paraId="54008815" w14:textId="77777777" w:rsidR="00396F43" w:rsidRDefault="00396F43" w:rsidP="00396F43">
      <w:pPr>
        <w:spacing w:after="0" w:line="240" w:lineRule="auto"/>
        <w:jc w:val="center"/>
        <w:rPr>
          <w:rFonts w:ascii="Times New Roman" w:hAnsi="Times New Roman" w:cs="Times New Roman"/>
          <w:b/>
          <w:sz w:val="28"/>
          <w:szCs w:val="28"/>
        </w:rPr>
      </w:pPr>
    </w:p>
    <w:p w14:paraId="3371787A" w14:textId="77777777" w:rsidR="00396F43" w:rsidRDefault="00396F43" w:rsidP="00396F43">
      <w:pPr>
        <w:spacing w:after="0" w:line="240" w:lineRule="auto"/>
        <w:jc w:val="center"/>
        <w:rPr>
          <w:rFonts w:ascii="Times New Roman" w:hAnsi="Times New Roman" w:cs="Times New Roman"/>
          <w:b/>
          <w:sz w:val="28"/>
          <w:szCs w:val="28"/>
        </w:rPr>
      </w:pPr>
    </w:p>
    <w:p w14:paraId="2327BAE9" w14:textId="77777777" w:rsidR="00396F43" w:rsidRDefault="00396F43" w:rsidP="00396F43">
      <w:pPr>
        <w:spacing w:after="0" w:line="240" w:lineRule="auto"/>
        <w:jc w:val="center"/>
        <w:rPr>
          <w:rFonts w:ascii="Times New Roman" w:hAnsi="Times New Roman" w:cs="Times New Roman"/>
          <w:b/>
          <w:sz w:val="28"/>
          <w:szCs w:val="28"/>
        </w:rPr>
      </w:pPr>
    </w:p>
    <w:p w14:paraId="463A4746" w14:textId="77777777" w:rsidR="00396F43" w:rsidRDefault="00396F43" w:rsidP="00396F43">
      <w:pPr>
        <w:spacing w:after="0" w:line="240" w:lineRule="auto"/>
        <w:jc w:val="center"/>
        <w:rPr>
          <w:rFonts w:ascii="Times New Roman" w:hAnsi="Times New Roman" w:cs="Times New Roman"/>
          <w:b/>
          <w:sz w:val="28"/>
          <w:szCs w:val="28"/>
        </w:rPr>
      </w:pPr>
    </w:p>
    <w:p w14:paraId="44CD1EF9" w14:textId="77777777" w:rsidR="00396F43" w:rsidRDefault="00396F43" w:rsidP="00396F43">
      <w:pPr>
        <w:spacing w:after="0" w:line="240" w:lineRule="auto"/>
        <w:jc w:val="center"/>
        <w:rPr>
          <w:rFonts w:ascii="Times New Roman" w:hAnsi="Times New Roman" w:cs="Times New Roman"/>
          <w:b/>
          <w:sz w:val="28"/>
          <w:szCs w:val="28"/>
        </w:rPr>
      </w:pPr>
    </w:p>
    <w:p w14:paraId="0C2A086F" w14:textId="77777777" w:rsidR="00396F43" w:rsidRDefault="00396F43" w:rsidP="00396F43">
      <w:pPr>
        <w:spacing w:after="0" w:line="240" w:lineRule="auto"/>
        <w:jc w:val="center"/>
        <w:rPr>
          <w:rFonts w:ascii="Times New Roman" w:hAnsi="Times New Roman" w:cs="Times New Roman"/>
          <w:b/>
          <w:sz w:val="28"/>
          <w:szCs w:val="28"/>
        </w:rPr>
      </w:pPr>
    </w:p>
    <w:p w14:paraId="439232DC" w14:textId="77777777" w:rsidR="00396F43" w:rsidRDefault="00396F43" w:rsidP="00396F43">
      <w:pPr>
        <w:spacing w:after="0" w:line="240" w:lineRule="auto"/>
        <w:jc w:val="center"/>
        <w:rPr>
          <w:rFonts w:ascii="Times New Roman" w:hAnsi="Times New Roman" w:cs="Times New Roman"/>
          <w:b/>
          <w:sz w:val="28"/>
          <w:szCs w:val="28"/>
        </w:rPr>
      </w:pPr>
    </w:p>
    <w:p w14:paraId="5AB60606" w14:textId="77777777" w:rsidR="00396F43" w:rsidRDefault="00396F43" w:rsidP="00396F43">
      <w:pPr>
        <w:jc w:val="center"/>
        <w:rPr>
          <w:rFonts w:ascii="Times New Roman" w:hAnsi="Times New Roman" w:cs="Times New Roman"/>
          <w:b/>
          <w:sz w:val="28"/>
          <w:szCs w:val="28"/>
        </w:rPr>
      </w:pPr>
      <w:r>
        <w:rPr>
          <w:rFonts w:ascii="Times New Roman" w:hAnsi="Times New Roman" w:cs="Times New Roman"/>
          <w:b/>
          <w:sz w:val="28"/>
          <w:szCs w:val="28"/>
        </w:rPr>
        <w:t>Краснодар</w:t>
      </w:r>
    </w:p>
    <w:p w14:paraId="141207CC" w14:textId="77777777" w:rsidR="00396F43" w:rsidRDefault="00396F43" w:rsidP="00396F43">
      <w:pPr>
        <w:jc w:val="center"/>
        <w:rPr>
          <w:rFonts w:ascii="Times New Roman" w:hAnsi="Times New Roman" w:cs="Times New Roman"/>
          <w:b/>
          <w:sz w:val="24"/>
          <w:szCs w:val="24"/>
        </w:rPr>
      </w:pPr>
      <w:r>
        <w:rPr>
          <w:rFonts w:ascii="Times New Roman" w:hAnsi="Times New Roman" w:cs="Times New Roman"/>
          <w:b/>
          <w:sz w:val="28"/>
          <w:szCs w:val="28"/>
        </w:rPr>
        <w:t xml:space="preserve"> 2023</w:t>
      </w:r>
      <w:r w:rsidRPr="0097652B">
        <w:rPr>
          <w:rFonts w:ascii="Times New Roman" w:hAnsi="Times New Roman" w:cs="Times New Roman"/>
          <w:b/>
          <w:sz w:val="28"/>
          <w:szCs w:val="28"/>
        </w:rPr>
        <w:t xml:space="preserve"> год</w:t>
      </w:r>
    </w:p>
    <w:p w14:paraId="12C1DB01" w14:textId="77777777" w:rsidR="00396F43" w:rsidRDefault="00396F43" w:rsidP="00396F43">
      <w:pPr>
        <w:rPr>
          <w:rFonts w:ascii="Times New Roman" w:hAnsi="Times New Roman" w:cs="Times New Roman"/>
          <w:b/>
          <w:sz w:val="24"/>
          <w:szCs w:val="24"/>
        </w:rPr>
      </w:pPr>
      <w:r>
        <w:rPr>
          <w:rFonts w:ascii="Times New Roman" w:hAnsi="Times New Roman" w:cs="Times New Roman"/>
          <w:b/>
          <w:sz w:val="24"/>
          <w:szCs w:val="24"/>
        </w:rPr>
        <w:br w:type="page"/>
      </w:r>
    </w:p>
    <w:p w14:paraId="31FB6A30" w14:textId="77777777" w:rsidR="00396F43" w:rsidRPr="00F04CA8" w:rsidRDefault="00396F43" w:rsidP="00396F43">
      <w:pPr>
        <w:spacing w:after="0" w:line="240" w:lineRule="auto"/>
        <w:jc w:val="center"/>
        <w:rPr>
          <w:rFonts w:ascii="Times New Roman" w:hAnsi="Times New Roman" w:cs="Times New Roman"/>
          <w:b/>
          <w:sz w:val="24"/>
          <w:szCs w:val="24"/>
        </w:rPr>
      </w:pPr>
      <w:r w:rsidRPr="00F04CA8">
        <w:rPr>
          <w:rFonts w:ascii="Times New Roman" w:hAnsi="Times New Roman" w:cs="Times New Roman"/>
          <w:b/>
          <w:sz w:val="24"/>
          <w:szCs w:val="24"/>
        </w:rPr>
        <w:lastRenderedPageBreak/>
        <w:t>АННОТАЦИЯ</w:t>
      </w:r>
    </w:p>
    <w:p w14:paraId="15258F74" w14:textId="77777777" w:rsidR="00396F43" w:rsidRDefault="00396F43" w:rsidP="00396F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Программы повышения квалификации </w:t>
      </w:r>
    </w:p>
    <w:p w14:paraId="21CF78BF" w14:textId="77777777" w:rsidR="00396F43" w:rsidRDefault="00396F43" w:rsidP="00396F43">
      <w:pPr>
        <w:spacing w:after="0" w:line="240" w:lineRule="auto"/>
        <w:jc w:val="center"/>
        <w:rPr>
          <w:rFonts w:ascii="Times New Roman" w:hAnsi="Times New Roman" w:cs="Times New Roman"/>
          <w:b/>
          <w:sz w:val="24"/>
          <w:szCs w:val="24"/>
        </w:rPr>
      </w:pPr>
    </w:p>
    <w:p w14:paraId="28A16EAA" w14:textId="77777777" w:rsidR="00396F43" w:rsidRPr="00396F43" w:rsidRDefault="00396F43" w:rsidP="00396F43">
      <w:pPr>
        <w:spacing w:after="0" w:line="240" w:lineRule="auto"/>
        <w:jc w:val="center"/>
        <w:rPr>
          <w:rFonts w:ascii="Times New Roman" w:hAnsi="Times New Roman" w:cs="Times New Roman"/>
          <w:b/>
          <w:bCs/>
          <w:sz w:val="24"/>
          <w:szCs w:val="24"/>
        </w:rPr>
      </w:pPr>
      <w:r w:rsidRPr="00396F43">
        <w:rPr>
          <w:rFonts w:ascii="Times New Roman" w:eastAsia="Times New Roman" w:hAnsi="Times New Roman"/>
          <w:b/>
          <w:bCs/>
          <w:kern w:val="36"/>
          <w:sz w:val="24"/>
          <w:szCs w:val="24"/>
          <w:bdr w:val="none" w:sz="0" w:space="0" w:color="auto" w:frame="1"/>
          <w:shd w:val="clear" w:color="auto" w:fill="FFFFFF"/>
        </w:rPr>
        <w:t>Поверка и калибровка информационно-измерительных и управляющих систем (измерительных каналов ИИС и АСУ ТП)</w:t>
      </w:r>
    </w:p>
    <w:p w14:paraId="7290E372" w14:textId="77777777" w:rsidR="00396F43" w:rsidRPr="00396F43" w:rsidRDefault="00396F43" w:rsidP="00396F43">
      <w:pPr>
        <w:spacing w:after="0" w:line="240" w:lineRule="auto"/>
        <w:ind w:firstLine="709"/>
        <w:jc w:val="both"/>
        <w:rPr>
          <w:rFonts w:ascii="Times New Roman" w:hAnsi="Times New Roman" w:cs="Times New Roman"/>
          <w:b/>
          <w:bCs/>
          <w:sz w:val="24"/>
          <w:szCs w:val="24"/>
        </w:rPr>
      </w:pPr>
    </w:p>
    <w:p w14:paraId="5FDED826" w14:textId="77777777" w:rsidR="00396F43" w:rsidRPr="00396F43" w:rsidRDefault="00396F43" w:rsidP="00396F43">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Программа повышения квалификации «</w:t>
      </w:r>
      <w:r w:rsidRPr="00396F43">
        <w:rPr>
          <w:rFonts w:ascii="Times New Roman" w:eastAsia="Times New Roman" w:hAnsi="Times New Roman"/>
          <w:kern w:val="36"/>
          <w:sz w:val="24"/>
          <w:szCs w:val="24"/>
          <w:bdr w:val="none" w:sz="0" w:space="0" w:color="auto" w:frame="1"/>
          <w:shd w:val="clear" w:color="auto" w:fill="FFFFFF"/>
        </w:rPr>
        <w:t>Поверка и калибровка информационно-измерительных и управляющих систем (измерительных каналов ИИС и АСУ ТП)</w:t>
      </w:r>
    </w:p>
    <w:p w14:paraId="3B728BDE" w14:textId="03170286" w:rsidR="00396F43" w:rsidRPr="00F04CA8" w:rsidRDefault="00396F43" w:rsidP="00396F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(далее – ППК)</w:t>
      </w:r>
      <w:r w:rsidRPr="00F04CA8">
        <w:rPr>
          <w:rFonts w:ascii="Times New Roman" w:hAnsi="Times New Roman" w:cs="Times New Roman"/>
          <w:sz w:val="24"/>
          <w:szCs w:val="24"/>
        </w:rPr>
        <w:t xml:space="preserve"> представляет собой систему документов, разработанную и утвержденную АНО ДПО «Институт стандартиза</w:t>
      </w:r>
      <w:r>
        <w:rPr>
          <w:rFonts w:ascii="Times New Roman" w:hAnsi="Times New Roman" w:cs="Times New Roman"/>
          <w:sz w:val="24"/>
          <w:szCs w:val="24"/>
        </w:rPr>
        <w:t>ции, сертификации и метрологии».</w:t>
      </w:r>
    </w:p>
    <w:p w14:paraId="346C9C71" w14:textId="77777777" w:rsidR="00396F43" w:rsidRPr="00F04CA8" w:rsidRDefault="00396F43" w:rsidP="00396F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ППК</w:t>
      </w:r>
      <w:r w:rsidRPr="00F04CA8">
        <w:rPr>
          <w:rFonts w:ascii="Times New Roman" w:hAnsi="Times New Roman" w:cs="Times New Roman"/>
          <w:sz w:val="24"/>
          <w:szCs w:val="24"/>
        </w:rPr>
        <w:t xml:space="preserve"> регламентирует цели и планируемые результаты обучения; требования к контингенту; характеристику квалификации и связанных с ней видов профессиональной деятельности, трудовых функций; перечень новых компетенций, формирующихся в результате освоения программы; организационно-педагогические условий реализации программы; формы аттестации и оценочные материалы и включает в себя: учебный план, календарный учебный графи, содержание дисциплин, фонд оценочных средств, а также порядок оформления итоговой аттестационной работы.</w:t>
      </w:r>
    </w:p>
    <w:p w14:paraId="45BA57E4" w14:textId="77777777" w:rsidR="00396F43" w:rsidRPr="00F04CA8" w:rsidRDefault="00396F43" w:rsidP="00396F43">
      <w:pPr>
        <w:spacing w:after="0" w:line="240" w:lineRule="auto"/>
        <w:ind w:firstLine="709"/>
        <w:jc w:val="both"/>
        <w:rPr>
          <w:rFonts w:ascii="Times New Roman" w:hAnsi="Times New Roman" w:cs="Times New Roman"/>
          <w:i/>
          <w:sz w:val="24"/>
          <w:szCs w:val="24"/>
        </w:rPr>
      </w:pPr>
      <w:r w:rsidRPr="00F04CA8">
        <w:rPr>
          <w:rFonts w:ascii="Times New Roman" w:hAnsi="Times New Roman" w:cs="Times New Roman"/>
          <w:i/>
          <w:sz w:val="24"/>
          <w:szCs w:val="24"/>
        </w:rPr>
        <w:t>Нормативно-правовую базу разработки ДПП составляют:</w:t>
      </w:r>
    </w:p>
    <w:p w14:paraId="18CAB28D" w14:textId="77777777" w:rsidR="00396F43" w:rsidRPr="00F04CA8" w:rsidRDefault="00396F43" w:rsidP="00396F43">
      <w:pPr>
        <w:pStyle w:val="a3"/>
        <w:numPr>
          <w:ilvl w:val="0"/>
          <w:numId w:val="1"/>
        </w:numPr>
        <w:spacing w:after="0" w:line="240" w:lineRule="auto"/>
        <w:ind w:left="0" w:firstLine="709"/>
        <w:jc w:val="both"/>
        <w:rPr>
          <w:rFonts w:ascii="Times New Roman" w:hAnsi="Times New Roman" w:cs="Times New Roman"/>
          <w:sz w:val="24"/>
          <w:szCs w:val="24"/>
        </w:rPr>
      </w:pPr>
      <w:r w:rsidRPr="00F04CA8">
        <w:rPr>
          <w:rFonts w:ascii="Times New Roman" w:hAnsi="Times New Roman" w:cs="Times New Roman"/>
          <w:sz w:val="24"/>
          <w:szCs w:val="24"/>
        </w:rPr>
        <w:t>Федеральный закон Российской Федерации от 29 декабря 2012 г. №273-ФЗ «Об образовании в Российской Федерации»;</w:t>
      </w:r>
    </w:p>
    <w:p w14:paraId="33309434" w14:textId="77777777" w:rsidR="00396F43" w:rsidRPr="00F04CA8" w:rsidRDefault="00396F43" w:rsidP="00396F43">
      <w:pPr>
        <w:pStyle w:val="a3"/>
        <w:numPr>
          <w:ilvl w:val="0"/>
          <w:numId w:val="1"/>
        </w:numPr>
        <w:spacing w:after="0" w:line="240" w:lineRule="auto"/>
        <w:ind w:left="0" w:firstLine="709"/>
        <w:jc w:val="both"/>
        <w:rPr>
          <w:rFonts w:ascii="Times New Roman" w:hAnsi="Times New Roman" w:cs="Times New Roman"/>
          <w:sz w:val="24"/>
          <w:szCs w:val="24"/>
        </w:rPr>
      </w:pPr>
      <w:r w:rsidRPr="00F04CA8">
        <w:rPr>
          <w:rFonts w:ascii="Times New Roman" w:hAnsi="Times New Roman" w:cs="Times New Roman"/>
          <w:sz w:val="24"/>
          <w:szCs w:val="24"/>
        </w:rPr>
        <w:t>Методические рекомендации по разработке профессиональных образовательных программ и дополнительных профессиональных программ с учетом соответствующих профессиональных стандартов (утв. Министерством образования и науки РФ №ДЛ-1</w:t>
      </w:r>
      <w:r w:rsidRPr="0034732E">
        <w:rPr>
          <w:rFonts w:ascii="Times New Roman" w:hAnsi="Times New Roman" w:cs="Times New Roman"/>
          <w:sz w:val="24"/>
          <w:szCs w:val="24"/>
        </w:rPr>
        <w:t>/</w:t>
      </w:r>
      <w:r w:rsidRPr="00F04CA8">
        <w:rPr>
          <w:rFonts w:ascii="Times New Roman" w:hAnsi="Times New Roman" w:cs="Times New Roman"/>
          <w:sz w:val="24"/>
          <w:szCs w:val="24"/>
        </w:rPr>
        <w:t>05вн от 22.01.2015 г.);</w:t>
      </w:r>
    </w:p>
    <w:p w14:paraId="69B26595" w14:textId="77777777" w:rsidR="00396F43" w:rsidRPr="00F04CA8" w:rsidRDefault="00396F43" w:rsidP="00396F43">
      <w:pPr>
        <w:pStyle w:val="a3"/>
        <w:numPr>
          <w:ilvl w:val="0"/>
          <w:numId w:val="1"/>
        </w:numPr>
        <w:spacing w:after="0" w:line="240" w:lineRule="auto"/>
        <w:ind w:left="0" w:firstLine="709"/>
        <w:jc w:val="both"/>
        <w:rPr>
          <w:rFonts w:ascii="Times New Roman" w:hAnsi="Times New Roman" w:cs="Times New Roman"/>
          <w:sz w:val="24"/>
          <w:szCs w:val="24"/>
        </w:rPr>
      </w:pPr>
      <w:r w:rsidRPr="00F04CA8">
        <w:rPr>
          <w:rFonts w:ascii="Times New Roman" w:hAnsi="Times New Roman" w:cs="Times New Roman"/>
          <w:sz w:val="24"/>
          <w:szCs w:val="24"/>
        </w:rPr>
        <w:t>Устав АНО ДПО «Институт стандартизации, сертификации и метрологии».</w:t>
      </w:r>
    </w:p>
    <w:p w14:paraId="1599B83F" w14:textId="764A4A4E" w:rsidR="00396F43" w:rsidRPr="00396F43" w:rsidRDefault="00396F43" w:rsidP="00396F43">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Программа повышения квалификации «</w:t>
      </w:r>
      <w:r w:rsidRPr="00396F43">
        <w:rPr>
          <w:rFonts w:ascii="Times New Roman" w:eastAsia="Times New Roman" w:hAnsi="Times New Roman"/>
          <w:kern w:val="36"/>
          <w:sz w:val="24"/>
          <w:szCs w:val="24"/>
          <w:bdr w:val="none" w:sz="0" w:space="0" w:color="auto" w:frame="1"/>
          <w:shd w:val="clear" w:color="auto" w:fill="FFFFFF"/>
        </w:rPr>
        <w:t>Поверка и калибровка информационно-измерительных и управляющих систем (измерительных каналов ИИС и АСУ ТП)</w:t>
      </w:r>
      <w:r>
        <w:rPr>
          <w:rFonts w:ascii="Times New Roman" w:eastAsia="Times New Roman" w:hAnsi="Times New Roman"/>
          <w:kern w:val="36"/>
          <w:sz w:val="24"/>
          <w:szCs w:val="24"/>
          <w:bdr w:val="none" w:sz="0" w:space="0" w:color="auto" w:frame="1"/>
          <w:shd w:val="clear" w:color="auto" w:fill="FFFFFF"/>
        </w:rPr>
        <w:t>»</w:t>
      </w:r>
    </w:p>
    <w:p w14:paraId="7BEFE509" w14:textId="453E0428" w:rsidR="00396F43" w:rsidRDefault="00396F43" w:rsidP="00396F43">
      <w:pPr>
        <w:pStyle w:val="a3"/>
        <w:spacing w:after="0" w:line="240" w:lineRule="auto"/>
        <w:ind w:left="0" w:firstLine="567"/>
        <w:jc w:val="both"/>
        <w:rPr>
          <w:rFonts w:ascii="Times New Roman" w:hAnsi="Times New Roman" w:cs="Times New Roman"/>
          <w:sz w:val="24"/>
          <w:szCs w:val="24"/>
        </w:rPr>
      </w:pPr>
      <w:r w:rsidRPr="00F04CA8">
        <w:rPr>
          <w:rFonts w:ascii="Times New Roman" w:hAnsi="Times New Roman" w:cs="Times New Roman"/>
          <w:sz w:val="24"/>
          <w:szCs w:val="24"/>
        </w:rPr>
        <w:t xml:space="preserve"> сформирована таким образом, что позволяет охватить важнейшие аспекты деятельности </w:t>
      </w:r>
      <w:r>
        <w:rPr>
          <w:rFonts w:ascii="Times New Roman" w:hAnsi="Times New Roman" w:cs="Times New Roman"/>
          <w:sz w:val="24"/>
          <w:szCs w:val="24"/>
        </w:rPr>
        <w:t>специалиста:</w:t>
      </w:r>
    </w:p>
    <w:p w14:paraId="3D32774A"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осуществлять метрологический учет и выполнение простых операций по метрологическому обеспечению действующего производства;</w:t>
      </w:r>
    </w:p>
    <w:p w14:paraId="541736CF"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выполнять точные измерения для определения действительных значений контролируемых параметров;</w:t>
      </w:r>
    </w:p>
    <w:p w14:paraId="199E96BE"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осуществлять делопроизводство, ведение и актуализации производственно-технической и нормативной документации;</w:t>
      </w:r>
    </w:p>
    <w:p w14:paraId="7409ADF1"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осуществлять метрологический учет средств измерений, испытаний и контроля, рабочих эталонов, стандартных образцов, методик измерений и испытаний;</w:t>
      </w:r>
    </w:p>
    <w:p w14:paraId="3262FC39" w14:textId="7BCD98D3" w:rsidR="00396F43" w:rsidRPr="00396F43" w:rsidRDefault="00396F43" w:rsidP="00396F43">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 осуществлять организацию работ по поверке и калибровке средств </w:t>
      </w:r>
      <w:r w:rsidRPr="00396F43">
        <w:rPr>
          <w:rFonts w:ascii="Times New Roman" w:eastAsia="Times New Roman" w:hAnsi="Times New Roman"/>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r w:rsidRPr="00396F43">
        <w:rPr>
          <w:rFonts w:ascii="Times New Roman" w:hAnsi="Times New Roman" w:cs="Times New Roman"/>
          <w:sz w:val="24"/>
          <w:szCs w:val="24"/>
        </w:rPr>
        <w:t>;</w:t>
      </w:r>
    </w:p>
    <w:p w14:paraId="1A72F259"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осуществлять разработку методик калибровки.</w:t>
      </w:r>
    </w:p>
    <w:p w14:paraId="46C7F96D" w14:textId="09D9A4C8" w:rsidR="00396F43" w:rsidRPr="00F04CA8" w:rsidRDefault="00396F43" w:rsidP="00396F43">
      <w:pPr>
        <w:pStyle w:val="a3"/>
        <w:spacing w:after="0" w:line="240" w:lineRule="auto"/>
        <w:ind w:left="0" w:firstLine="567"/>
        <w:jc w:val="both"/>
        <w:rPr>
          <w:rFonts w:ascii="Times New Roman" w:hAnsi="Times New Roman" w:cs="Times New Roman"/>
          <w:sz w:val="24"/>
          <w:szCs w:val="24"/>
        </w:rPr>
      </w:pPr>
      <w:r w:rsidRPr="00F04CA8">
        <w:rPr>
          <w:rFonts w:ascii="Times New Roman" w:hAnsi="Times New Roman" w:cs="Times New Roman"/>
          <w:sz w:val="24"/>
          <w:szCs w:val="24"/>
        </w:rPr>
        <w:t xml:space="preserve">Срок освоения </w:t>
      </w:r>
      <w:r>
        <w:rPr>
          <w:rFonts w:ascii="Times New Roman" w:hAnsi="Times New Roman" w:cs="Times New Roman"/>
          <w:sz w:val="24"/>
          <w:szCs w:val="24"/>
        </w:rPr>
        <w:t>программы повышения квалификации «</w:t>
      </w:r>
      <w:r w:rsidRPr="00396F43">
        <w:rPr>
          <w:rFonts w:ascii="Times New Roman" w:eastAsia="Times New Roman" w:hAnsi="Times New Roman"/>
          <w:kern w:val="36"/>
          <w:sz w:val="24"/>
          <w:szCs w:val="24"/>
          <w:bdr w:val="none" w:sz="0" w:space="0" w:color="auto" w:frame="1"/>
          <w:shd w:val="clear" w:color="auto" w:fill="FFFFFF"/>
        </w:rPr>
        <w:t>Поверка и калибровка информационно-измерительных и управляющих систем (измерительных каналов ИИС и АСУ ТП)</w:t>
      </w:r>
      <w:r>
        <w:rPr>
          <w:rFonts w:ascii="Times New Roman" w:hAnsi="Times New Roman" w:cs="Times New Roman"/>
          <w:sz w:val="24"/>
          <w:szCs w:val="24"/>
        </w:rPr>
        <w:t>»</w:t>
      </w:r>
      <w:r w:rsidRPr="00F04CA8">
        <w:rPr>
          <w:rFonts w:ascii="Times New Roman" w:hAnsi="Times New Roman" w:cs="Times New Roman"/>
          <w:sz w:val="24"/>
          <w:szCs w:val="24"/>
        </w:rPr>
        <w:t xml:space="preserve"> составляет </w:t>
      </w:r>
      <w:r>
        <w:rPr>
          <w:rFonts w:ascii="Times New Roman" w:hAnsi="Times New Roman" w:cs="Times New Roman"/>
          <w:sz w:val="24"/>
          <w:szCs w:val="24"/>
        </w:rPr>
        <w:t>2</w:t>
      </w:r>
      <w:r w:rsidRPr="00F04CA8">
        <w:rPr>
          <w:rFonts w:ascii="Times New Roman" w:hAnsi="Times New Roman" w:cs="Times New Roman"/>
          <w:sz w:val="24"/>
          <w:szCs w:val="24"/>
        </w:rPr>
        <w:t xml:space="preserve"> недел</w:t>
      </w:r>
      <w:r>
        <w:rPr>
          <w:rFonts w:ascii="Times New Roman" w:hAnsi="Times New Roman" w:cs="Times New Roman"/>
          <w:sz w:val="24"/>
          <w:szCs w:val="24"/>
        </w:rPr>
        <w:t>и</w:t>
      </w:r>
      <w:r w:rsidRPr="00F04CA8">
        <w:rPr>
          <w:rFonts w:ascii="Times New Roman" w:hAnsi="Times New Roman" w:cs="Times New Roman"/>
          <w:sz w:val="24"/>
          <w:szCs w:val="24"/>
        </w:rPr>
        <w:t xml:space="preserve"> в очной, очно-заочной, заочной формах обучения.</w:t>
      </w:r>
    </w:p>
    <w:p w14:paraId="00B8B42D" w14:textId="4AFBDF2C" w:rsidR="00396F43" w:rsidRPr="00F04CA8" w:rsidRDefault="00396F43" w:rsidP="00396F43">
      <w:pPr>
        <w:pStyle w:val="a3"/>
        <w:spacing w:after="0" w:line="240" w:lineRule="auto"/>
        <w:ind w:left="0" w:firstLine="567"/>
        <w:jc w:val="both"/>
        <w:rPr>
          <w:rFonts w:ascii="Times New Roman" w:hAnsi="Times New Roman" w:cs="Times New Roman"/>
          <w:sz w:val="24"/>
          <w:szCs w:val="24"/>
        </w:rPr>
      </w:pPr>
      <w:r w:rsidRPr="00F04CA8">
        <w:rPr>
          <w:rFonts w:ascii="Times New Roman" w:hAnsi="Times New Roman" w:cs="Times New Roman"/>
          <w:sz w:val="24"/>
          <w:szCs w:val="24"/>
        </w:rPr>
        <w:t xml:space="preserve">Целью реализации </w:t>
      </w:r>
      <w:r>
        <w:rPr>
          <w:rFonts w:ascii="Times New Roman" w:hAnsi="Times New Roman" w:cs="Times New Roman"/>
          <w:sz w:val="24"/>
          <w:szCs w:val="24"/>
        </w:rPr>
        <w:t>программы повышения квалификации «</w:t>
      </w:r>
      <w:r w:rsidRPr="00396F43">
        <w:rPr>
          <w:rFonts w:ascii="Times New Roman" w:eastAsia="Times New Roman" w:hAnsi="Times New Roman"/>
          <w:kern w:val="36"/>
          <w:sz w:val="24"/>
          <w:szCs w:val="24"/>
          <w:bdr w:val="none" w:sz="0" w:space="0" w:color="auto" w:frame="1"/>
          <w:shd w:val="clear" w:color="auto" w:fill="FFFFFF"/>
        </w:rPr>
        <w:t>Поверка и калибровка информационно-измерительных и управляющих систем (измерительных каналов ИИС и АСУ ТП)</w:t>
      </w:r>
      <w:r>
        <w:rPr>
          <w:rFonts w:ascii="Times New Roman" w:eastAsia="Times New Roman" w:hAnsi="Times New Roman"/>
          <w:kern w:val="36"/>
          <w:sz w:val="24"/>
          <w:szCs w:val="24"/>
          <w:bdr w:val="none" w:sz="0" w:space="0" w:color="auto" w:frame="1"/>
          <w:shd w:val="clear" w:color="auto" w:fill="FFFFFF"/>
        </w:rPr>
        <w:t xml:space="preserve">» </w:t>
      </w:r>
      <w:r w:rsidRPr="00F04CA8">
        <w:rPr>
          <w:rFonts w:ascii="Times New Roman" w:hAnsi="Times New Roman" w:cs="Times New Roman"/>
          <w:sz w:val="24"/>
          <w:szCs w:val="24"/>
        </w:rPr>
        <w:t>является подготовка квалифицированных кадров, способных</w:t>
      </w:r>
      <w:r>
        <w:rPr>
          <w:rFonts w:ascii="Times New Roman" w:hAnsi="Times New Roman" w:cs="Times New Roman"/>
          <w:sz w:val="24"/>
          <w:szCs w:val="24"/>
        </w:rPr>
        <w:t xml:space="preserve"> к эффективной профессиональной</w:t>
      </w:r>
      <w:r w:rsidRPr="00F04CA8">
        <w:rPr>
          <w:rFonts w:ascii="Times New Roman" w:hAnsi="Times New Roman" w:cs="Times New Roman"/>
          <w:sz w:val="24"/>
          <w:szCs w:val="24"/>
        </w:rPr>
        <w:t xml:space="preserve">, организационно-управленческой, научно-исследовательской, культурно-просветительской деятельности в области </w:t>
      </w:r>
      <w:r>
        <w:rPr>
          <w:rFonts w:ascii="Times New Roman" w:hAnsi="Times New Roman" w:cs="Times New Roman"/>
          <w:sz w:val="24"/>
          <w:szCs w:val="24"/>
        </w:rPr>
        <w:t>метрологии, а именно в поверке и калибровке средств измерений</w:t>
      </w:r>
      <w:r w:rsidRPr="00F04CA8">
        <w:rPr>
          <w:rFonts w:ascii="Times New Roman" w:hAnsi="Times New Roman" w:cs="Times New Roman"/>
          <w:sz w:val="24"/>
          <w:szCs w:val="24"/>
        </w:rPr>
        <w:t xml:space="preserve">. Планируемые результаты обучения по </w:t>
      </w:r>
      <w:r>
        <w:rPr>
          <w:rFonts w:ascii="Times New Roman" w:hAnsi="Times New Roman" w:cs="Times New Roman"/>
          <w:sz w:val="24"/>
          <w:szCs w:val="24"/>
        </w:rPr>
        <w:t>ППК</w:t>
      </w:r>
      <w:r w:rsidRPr="00F04CA8">
        <w:rPr>
          <w:rFonts w:ascii="Times New Roman" w:hAnsi="Times New Roman" w:cs="Times New Roman"/>
          <w:sz w:val="24"/>
          <w:szCs w:val="24"/>
        </w:rPr>
        <w:t xml:space="preserve"> – владение профессиональными компетенциями, необходимыми для самостоятельной качественной работы </w:t>
      </w:r>
      <w:r>
        <w:rPr>
          <w:rFonts w:ascii="Times New Roman" w:hAnsi="Times New Roman" w:cs="Times New Roman"/>
          <w:sz w:val="24"/>
          <w:szCs w:val="24"/>
        </w:rPr>
        <w:t>специалистов метрологических служб</w:t>
      </w:r>
      <w:r w:rsidRPr="00F04CA8">
        <w:rPr>
          <w:rFonts w:ascii="Times New Roman" w:hAnsi="Times New Roman" w:cs="Times New Roman"/>
          <w:sz w:val="24"/>
          <w:szCs w:val="24"/>
        </w:rPr>
        <w:t>, в обязанности которых входи</w:t>
      </w:r>
      <w:r>
        <w:rPr>
          <w:rFonts w:ascii="Times New Roman" w:hAnsi="Times New Roman" w:cs="Times New Roman"/>
          <w:sz w:val="24"/>
          <w:szCs w:val="24"/>
        </w:rPr>
        <w:t>т</w:t>
      </w:r>
      <w:r w:rsidRPr="00F04CA8">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осуществление поверки и калибровки средств измерений </w:t>
      </w:r>
      <w:r w:rsidRPr="00396F43">
        <w:rPr>
          <w:rFonts w:ascii="Times New Roman" w:eastAsia="Times New Roman" w:hAnsi="Times New Roman"/>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r>
        <w:rPr>
          <w:rFonts w:ascii="Times New Roman" w:hAnsi="Times New Roman" w:cs="Times New Roman"/>
          <w:sz w:val="24"/>
          <w:szCs w:val="24"/>
        </w:rPr>
        <w:t>.</w:t>
      </w:r>
    </w:p>
    <w:p w14:paraId="48E4D333" w14:textId="7E7910E1" w:rsidR="00396F43" w:rsidRPr="00F04CA8" w:rsidRDefault="00396F43" w:rsidP="00396F43">
      <w:pPr>
        <w:pStyle w:val="a3"/>
        <w:spacing w:after="0" w:line="240" w:lineRule="auto"/>
        <w:ind w:left="0" w:firstLine="567"/>
        <w:jc w:val="both"/>
        <w:rPr>
          <w:rFonts w:ascii="Times New Roman" w:hAnsi="Times New Roman" w:cs="Times New Roman"/>
          <w:sz w:val="24"/>
          <w:szCs w:val="24"/>
        </w:rPr>
      </w:pPr>
      <w:r w:rsidRPr="00F04CA8">
        <w:rPr>
          <w:rFonts w:ascii="Times New Roman" w:hAnsi="Times New Roman" w:cs="Times New Roman"/>
          <w:sz w:val="24"/>
          <w:szCs w:val="24"/>
        </w:rPr>
        <w:t xml:space="preserve">По результатам прохождения </w:t>
      </w:r>
      <w:r>
        <w:rPr>
          <w:rFonts w:ascii="Times New Roman" w:hAnsi="Times New Roman" w:cs="Times New Roman"/>
          <w:sz w:val="24"/>
          <w:szCs w:val="24"/>
        </w:rPr>
        <w:t>программы повышения квалификации «</w:t>
      </w:r>
      <w:r w:rsidRPr="00396F43">
        <w:rPr>
          <w:rFonts w:ascii="Times New Roman" w:eastAsia="Times New Roman" w:hAnsi="Times New Roman"/>
          <w:kern w:val="36"/>
          <w:sz w:val="24"/>
          <w:szCs w:val="24"/>
          <w:bdr w:val="none" w:sz="0" w:space="0" w:color="auto" w:frame="1"/>
          <w:shd w:val="clear" w:color="auto" w:fill="FFFFFF"/>
        </w:rPr>
        <w:t>Поверка и калибровка информационно-измерительных и управляющих систем (измерительных каналов ИИС и АСУ ТП)</w:t>
      </w:r>
      <w:r>
        <w:rPr>
          <w:rFonts w:ascii="Times New Roman" w:eastAsia="Times New Roman" w:hAnsi="Times New Roman"/>
          <w:kern w:val="36"/>
          <w:sz w:val="24"/>
          <w:szCs w:val="24"/>
          <w:bdr w:val="none" w:sz="0" w:space="0" w:color="auto" w:frame="1"/>
          <w:shd w:val="clear" w:color="auto" w:fill="FFFFFF"/>
        </w:rPr>
        <w:t>»</w:t>
      </w:r>
      <w:r w:rsidRPr="00F04CA8">
        <w:rPr>
          <w:rFonts w:ascii="Times New Roman" w:hAnsi="Times New Roman" w:cs="Times New Roman"/>
          <w:sz w:val="24"/>
          <w:szCs w:val="24"/>
        </w:rPr>
        <w:t xml:space="preserve"> получают </w:t>
      </w:r>
      <w:r>
        <w:rPr>
          <w:rFonts w:ascii="Times New Roman" w:hAnsi="Times New Roman" w:cs="Times New Roman"/>
          <w:sz w:val="24"/>
          <w:szCs w:val="24"/>
        </w:rPr>
        <w:t xml:space="preserve">удостоверения о повышении квалификации по теме </w:t>
      </w:r>
      <w:r w:rsidR="00013F6E">
        <w:rPr>
          <w:rFonts w:ascii="Times New Roman" w:hAnsi="Times New Roman" w:cs="Times New Roman"/>
          <w:sz w:val="24"/>
          <w:szCs w:val="24"/>
        </w:rPr>
        <w:t>«</w:t>
      </w:r>
      <w:r w:rsidR="00013F6E" w:rsidRPr="00396F43">
        <w:rPr>
          <w:rFonts w:ascii="Times New Roman" w:eastAsia="Times New Roman" w:hAnsi="Times New Roman"/>
          <w:kern w:val="36"/>
          <w:sz w:val="24"/>
          <w:szCs w:val="24"/>
          <w:bdr w:val="none" w:sz="0" w:space="0" w:color="auto" w:frame="1"/>
          <w:shd w:val="clear" w:color="auto" w:fill="FFFFFF"/>
        </w:rPr>
        <w:t>Поверка и калибровка информационно-измерительных и управляющих систем (измерительных каналов ИИС и АСУ ТП)</w:t>
      </w:r>
      <w:r w:rsidR="00013F6E">
        <w:rPr>
          <w:rFonts w:ascii="Times New Roman" w:eastAsia="Times New Roman" w:hAnsi="Times New Roman"/>
          <w:kern w:val="36"/>
          <w:sz w:val="24"/>
          <w:szCs w:val="24"/>
          <w:bdr w:val="none" w:sz="0" w:space="0" w:color="auto" w:frame="1"/>
          <w:shd w:val="clear" w:color="auto" w:fill="FFFFFF"/>
        </w:rPr>
        <w:t>»</w:t>
      </w:r>
      <w:r w:rsidRPr="00F04CA8">
        <w:rPr>
          <w:rFonts w:ascii="Times New Roman" w:hAnsi="Times New Roman" w:cs="Times New Roman"/>
          <w:sz w:val="24"/>
          <w:szCs w:val="24"/>
        </w:rPr>
        <w:t>.</w:t>
      </w:r>
    </w:p>
    <w:p w14:paraId="0D8735DB" w14:textId="6FA73282" w:rsidR="00396F43" w:rsidRPr="00F04CA8" w:rsidRDefault="00396F43" w:rsidP="00396F43">
      <w:pPr>
        <w:pStyle w:val="a3"/>
        <w:spacing w:after="0" w:line="240" w:lineRule="auto"/>
        <w:ind w:left="0" w:firstLine="567"/>
        <w:jc w:val="both"/>
        <w:rPr>
          <w:rFonts w:ascii="Times New Roman" w:hAnsi="Times New Roman" w:cs="Times New Roman"/>
          <w:sz w:val="24"/>
          <w:szCs w:val="24"/>
        </w:rPr>
      </w:pPr>
      <w:r w:rsidRPr="00F04CA8">
        <w:rPr>
          <w:rFonts w:ascii="Times New Roman" w:hAnsi="Times New Roman" w:cs="Times New Roman"/>
          <w:sz w:val="24"/>
          <w:szCs w:val="24"/>
        </w:rPr>
        <w:t xml:space="preserve">Учебным планом предусмотрено изучение следующих дисциплин: </w:t>
      </w:r>
      <w:r>
        <w:rPr>
          <w:rFonts w:ascii="Times New Roman" w:hAnsi="Times New Roman" w:cs="Times New Roman"/>
          <w:sz w:val="24"/>
          <w:szCs w:val="24"/>
        </w:rPr>
        <w:t xml:space="preserve">«Понятие метрология и обеспечение единства измерений», «Требования Федерального закона «Об обеспечении единства измерений» №102-ФЗ», «Общая теория измерений. Понятие погрешности. Классификация погрешности», «Порядок отнесения технических устройств к средствам измерений классификация средств измерений», «Понятие сферы государственного регулирования в области обеспечения единства измерений», «Порядок разработки, согласование и утверждения государственных поверочных схем», «Порядок аттестации средств измерений в качестве эталонов единиц величин. Требования Постановления Правительства Российской Федерации», «Порядок проведения аккредитации в области обеспечения единства измерений в национальной системе по аккредитации». «Требования Министерства промышленности и торговли Российской Федерации к порядку проведения поверки средств измерений, знаку поверки средств измерений и оформлению результатов поверки средств измерений», «Порядок аттестации специалистов в качестве </w:t>
      </w:r>
      <w:proofErr w:type="spellStart"/>
      <w:r>
        <w:rPr>
          <w:rFonts w:ascii="Times New Roman" w:hAnsi="Times New Roman" w:cs="Times New Roman"/>
          <w:sz w:val="24"/>
          <w:szCs w:val="24"/>
        </w:rPr>
        <w:t>поверителей</w:t>
      </w:r>
      <w:proofErr w:type="spellEnd"/>
      <w:r>
        <w:rPr>
          <w:rFonts w:ascii="Times New Roman" w:hAnsi="Times New Roman" w:cs="Times New Roman"/>
          <w:sz w:val="24"/>
          <w:szCs w:val="24"/>
        </w:rPr>
        <w:t xml:space="preserve"> средств измерений. Подход к проведению аттестации в качестве </w:t>
      </w:r>
      <w:proofErr w:type="spellStart"/>
      <w:r>
        <w:rPr>
          <w:rFonts w:ascii="Times New Roman" w:hAnsi="Times New Roman" w:cs="Times New Roman"/>
          <w:sz w:val="24"/>
          <w:szCs w:val="24"/>
        </w:rPr>
        <w:t>поверителей</w:t>
      </w:r>
      <w:proofErr w:type="spellEnd"/>
      <w:r>
        <w:rPr>
          <w:rFonts w:ascii="Times New Roman" w:hAnsi="Times New Roman" w:cs="Times New Roman"/>
          <w:sz w:val="24"/>
          <w:szCs w:val="24"/>
        </w:rPr>
        <w:t xml:space="preserve">», «Кодификатор групп средств измерений. Понятие группа средств измерений», «Средства измерений </w:t>
      </w:r>
      <w:r w:rsidR="00032240" w:rsidRPr="00396F43">
        <w:rPr>
          <w:rFonts w:ascii="Times New Roman" w:eastAsia="Times New Roman" w:hAnsi="Times New Roman"/>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r>
        <w:rPr>
          <w:rFonts w:ascii="Times New Roman" w:hAnsi="Times New Roman" w:cs="Times New Roman"/>
          <w:sz w:val="24"/>
          <w:szCs w:val="24"/>
        </w:rPr>
        <w:t xml:space="preserve">. Классификация средств измерений </w:t>
      </w:r>
      <w:r w:rsidR="00CD64AD" w:rsidRPr="00396F43">
        <w:rPr>
          <w:rFonts w:ascii="Times New Roman" w:eastAsia="Times New Roman" w:hAnsi="Times New Roman"/>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r>
        <w:rPr>
          <w:rFonts w:ascii="Times New Roman" w:hAnsi="Times New Roman" w:cs="Times New Roman"/>
          <w:sz w:val="24"/>
          <w:szCs w:val="24"/>
        </w:rPr>
        <w:t xml:space="preserve">. «Порядок разработки методик поверки средств измерений </w:t>
      </w:r>
      <w:r w:rsidR="00CD64AD" w:rsidRPr="00396F43">
        <w:rPr>
          <w:rFonts w:ascii="Times New Roman" w:eastAsia="Times New Roman" w:hAnsi="Times New Roman"/>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r>
        <w:rPr>
          <w:rFonts w:ascii="Times New Roman" w:hAnsi="Times New Roman" w:cs="Times New Roman"/>
          <w:sz w:val="24"/>
          <w:szCs w:val="24"/>
        </w:rPr>
        <w:t xml:space="preserve">. Порядок опробования методик поверки», «Особенности поверки средств измерений </w:t>
      </w:r>
      <w:r w:rsidR="00356D31" w:rsidRPr="00396F43">
        <w:rPr>
          <w:rFonts w:ascii="Times New Roman" w:eastAsia="Times New Roman" w:hAnsi="Times New Roman"/>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r>
        <w:rPr>
          <w:rFonts w:ascii="Times New Roman" w:hAnsi="Times New Roman" w:cs="Times New Roman"/>
          <w:sz w:val="24"/>
          <w:szCs w:val="24"/>
        </w:rPr>
        <w:t xml:space="preserve">. Порядок передачи единиц измерений </w:t>
      </w:r>
      <w:r w:rsidR="008224CF" w:rsidRPr="00396F43">
        <w:rPr>
          <w:rFonts w:ascii="Times New Roman" w:eastAsia="Times New Roman" w:hAnsi="Times New Roman"/>
          <w:kern w:val="36"/>
          <w:sz w:val="24"/>
          <w:szCs w:val="24"/>
          <w:bdr w:val="none" w:sz="0" w:space="0" w:color="auto" w:frame="1"/>
          <w:shd w:val="clear" w:color="auto" w:fill="FFFFFF"/>
        </w:rPr>
        <w:t xml:space="preserve">информационно-измерительных и управляющих систем (измерительных каналов ИИС и АСУ </w:t>
      </w:r>
      <w:proofErr w:type="gramStart"/>
      <w:r w:rsidR="008224CF" w:rsidRPr="00396F43">
        <w:rPr>
          <w:rFonts w:ascii="Times New Roman" w:eastAsia="Times New Roman" w:hAnsi="Times New Roman"/>
          <w:kern w:val="36"/>
          <w:sz w:val="24"/>
          <w:szCs w:val="24"/>
          <w:bdr w:val="none" w:sz="0" w:space="0" w:color="auto" w:frame="1"/>
          <w:shd w:val="clear" w:color="auto" w:fill="FFFFFF"/>
        </w:rPr>
        <w:t>ТП)</w:t>
      </w:r>
      <w:r>
        <w:rPr>
          <w:rFonts w:ascii="Times New Roman" w:hAnsi="Times New Roman" w:cs="Times New Roman"/>
          <w:sz w:val="24"/>
          <w:szCs w:val="24"/>
        </w:rPr>
        <w:t>в</w:t>
      </w:r>
      <w:proofErr w:type="gramEnd"/>
      <w:r>
        <w:rPr>
          <w:rFonts w:ascii="Times New Roman" w:hAnsi="Times New Roman" w:cs="Times New Roman"/>
          <w:sz w:val="24"/>
          <w:szCs w:val="24"/>
        </w:rPr>
        <w:t xml:space="preserve"> соответствии с государственными поверочными схемами Российской Федерации», «Требования к проведению калибровки средств измерений. Сравнение подходов национальной системы аккредитации и российской системы калибровки», «Порядок разработки методик калибровки. Международных и российский подход к разработке методик калибровки».</w:t>
      </w:r>
    </w:p>
    <w:p w14:paraId="1729C7D6" w14:textId="77777777" w:rsidR="00396F43" w:rsidRPr="00F04CA8" w:rsidRDefault="00396F43" w:rsidP="00396F43">
      <w:pPr>
        <w:pStyle w:val="a3"/>
        <w:spacing w:after="0" w:line="240" w:lineRule="auto"/>
        <w:ind w:left="0" w:firstLine="567"/>
        <w:jc w:val="both"/>
        <w:rPr>
          <w:rFonts w:ascii="Times New Roman" w:hAnsi="Times New Roman" w:cs="Times New Roman"/>
          <w:sz w:val="24"/>
          <w:szCs w:val="24"/>
        </w:rPr>
      </w:pPr>
      <w:r w:rsidRPr="00F04CA8">
        <w:rPr>
          <w:rFonts w:ascii="Times New Roman" w:hAnsi="Times New Roman" w:cs="Times New Roman"/>
          <w:sz w:val="24"/>
          <w:szCs w:val="24"/>
        </w:rPr>
        <w:t xml:space="preserve">Трудоемкость освоения Слушателями </w:t>
      </w:r>
      <w:r>
        <w:rPr>
          <w:rFonts w:ascii="Times New Roman" w:hAnsi="Times New Roman" w:cs="Times New Roman"/>
          <w:sz w:val="24"/>
          <w:szCs w:val="24"/>
        </w:rPr>
        <w:t>ППК</w:t>
      </w:r>
      <w:r w:rsidRPr="00F04CA8">
        <w:rPr>
          <w:rFonts w:ascii="Times New Roman" w:hAnsi="Times New Roman" w:cs="Times New Roman"/>
          <w:sz w:val="24"/>
          <w:szCs w:val="24"/>
        </w:rPr>
        <w:t xml:space="preserve"> составляет </w:t>
      </w:r>
      <w:r>
        <w:rPr>
          <w:rFonts w:ascii="Times New Roman" w:hAnsi="Times New Roman" w:cs="Times New Roman"/>
          <w:sz w:val="24"/>
          <w:szCs w:val="24"/>
        </w:rPr>
        <w:t>10</w:t>
      </w:r>
      <w:r w:rsidRPr="00F04CA8">
        <w:rPr>
          <w:rFonts w:ascii="Times New Roman" w:hAnsi="Times New Roman" w:cs="Times New Roman"/>
          <w:sz w:val="24"/>
          <w:szCs w:val="24"/>
        </w:rPr>
        <w:t xml:space="preserve">8 часов и включает все виду учебной работы Слушателя, а также время, отводимое на контроль качества освоения </w:t>
      </w:r>
      <w:r>
        <w:rPr>
          <w:rFonts w:ascii="Times New Roman" w:hAnsi="Times New Roman" w:cs="Times New Roman"/>
          <w:sz w:val="24"/>
          <w:szCs w:val="24"/>
        </w:rPr>
        <w:t>ППК</w:t>
      </w:r>
      <w:r w:rsidRPr="00F04CA8">
        <w:rPr>
          <w:rFonts w:ascii="Times New Roman" w:hAnsi="Times New Roman" w:cs="Times New Roman"/>
          <w:sz w:val="24"/>
          <w:szCs w:val="24"/>
        </w:rPr>
        <w:t>.</w:t>
      </w:r>
    </w:p>
    <w:p w14:paraId="38E415D7"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sidRPr="00F04CA8">
        <w:rPr>
          <w:rFonts w:ascii="Times New Roman" w:hAnsi="Times New Roman" w:cs="Times New Roman"/>
          <w:sz w:val="24"/>
          <w:szCs w:val="24"/>
        </w:rPr>
        <w:t xml:space="preserve">К освоению </w:t>
      </w:r>
      <w:r>
        <w:rPr>
          <w:rFonts w:ascii="Times New Roman" w:hAnsi="Times New Roman" w:cs="Times New Roman"/>
          <w:sz w:val="24"/>
          <w:szCs w:val="24"/>
        </w:rPr>
        <w:t>ППК</w:t>
      </w:r>
      <w:r w:rsidRPr="00F04CA8">
        <w:rPr>
          <w:rFonts w:ascii="Times New Roman" w:hAnsi="Times New Roman" w:cs="Times New Roman"/>
          <w:sz w:val="24"/>
          <w:szCs w:val="24"/>
        </w:rPr>
        <w:t xml:space="preserve"> допускаются лица, имеющие среднее профессиональное или высшее образование, а также получающие среднее профессиональное или высшее образование.</w:t>
      </w:r>
    </w:p>
    <w:p w14:paraId="21269C51" w14:textId="77777777" w:rsidR="00396F43" w:rsidRDefault="00396F43" w:rsidP="00396F43">
      <w:pPr>
        <w:rPr>
          <w:rFonts w:ascii="Times New Roman" w:hAnsi="Times New Roman" w:cs="Times New Roman"/>
          <w:sz w:val="24"/>
          <w:szCs w:val="24"/>
        </w:rPr>
      </w:pPr>
      <w:r>
        <w:rPr>
          <w:rFonts w:ascii="Times New Roman" w:hAnsi="Times New Roman" w:cs="Times New Roman"/>
          <w:sz w:val="24"/>
          <w:szCs w:val="24"/>
        </w:rPr>
        <w:br w:type="page"/>
      </w:r>
    </w:p>
    <w:p w14:paraId="6147A6A4" w14:textId="77777777" w:rsidR="00396F43" w:rsidRPr="00B1316F" w:rsidRDefault="00396F43" w:rsidP="00396F43">
      <w:pPr>
        <w:pStyle w:val="a3"/>
        <w:spacing w:after="0" w:line="240" w:lineRule="auto"/>
        <w:ind w:left="0" w:firstLine="567"/>
        <w:jc w:val="both"/>
        <w:rPr>
          <w:rFonts w:ascii="Times New Roman" w:hAnsi="Times New Roman" w:cs="Times New Roman"/>
          <w:b/>
          <w:sz w:val="24"/>
          <w:szCs w:val="24"/>
        </w:rPr>
      </w:pPr>
      <w:r w:rsidRPr="00B1316F">
        <w:rPr>
          <w:rFonts w:ascii="Times New Roman" w:hAnsi="Times New Roman" w:cs="Times New Roman"/>
          <w:b/>
          <w:sz w:val="24"/>
          <w:szCs w:val="24"/>
        </w:rPr>
        <w:lastRenderedPageBreak/>
        <w:t>СОДЕРЖАНИЕ</w:t>
      </w:r>
    </w:p>
    <w:tbl>
      <w:tblPr>
        <w:tblStyle w:val="a8"/>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
        <w:gridCol w:w="7527"/>
        <w:gridCol w:w="709"/>
      </w:tblGrid>
      <w:tr w:rsidR="00396F43" w14:paraId="2372694D" w14:textId="77777777" w:rsidTr="004E61FB">
        <w:tc>
          <w:tcPr>
            <w:tcW w:w="690" w:type="dxa"/>
          </w:tcPr>
          <w:p w14:paraId="14D0CBE8" w14:textId="77777777" w:rsidR="00396F43" w:rsidRDefault="00396F43" w:rsidP="004E61FB">
            <w:pPr>
              <w:pStyle w:val="a3"/>
              <w:ind w:left="0"/>
              <w:jc w:val="center"/>
              <w:rPr>
                <w:rFonts w:ascii="Times New Roman" w:hAnsi="Times New Roman" w:cs="Times New Roman"/>
                <w:sz w:val="24"/>
                <w:szCs w:val="24"/>
              </w:rPr>
            </w:pPr>
          </w:p>
        </w:tc>
        <w:tc>
          <w:tcPr>
            <w:tcW w:w="7527" w:type="dxa"/>
          </w:tcPr>
          <w:p w14:paraId="292B2D18" w14:textId="77777777" w:rsidR="00396F43" w:rsidRPr="00B1316F" w:rsidRDefault="00396F43" w:rsidP="004E61FB">
            <w:pPr>
              <w:pStyle w:val="a3"/>
              <w:ind w:left="0"/>
              <w:jc w:val="both"/>
              <w:rPr>
                <w:rFonts w:ascii="Times New Roman" w:hAnsi="Times New Roman" w:cs="Times New Roman"/>
                <w:b/>
                <w:sz w:val="24"/>
                <w:szCs w:val="24"/>
              </w:rPr>
            </w:pPr>
            <w:r w:rsidRPr="00B1316F">
              <w:rPr>
                <w:rFonts w:ascii="Times New Roman" w:hAnsi="Times New Roman" w:cs="Times New Roman"/>
                <w:b/>
                <w:sz w:val="24"/>
                <w:szCs w:val="24"/>
              </w:rPr>
              <w:t>ВВЕДЕНИЕ</w:t>
            </w:r>
          </w:p>
        </w:tc>
        <w:tc>
          <w:tcPr>
            <w:tcW w:w="709" w:type="dxa"/>
          </w:tcPr>
          <w:p w14:paraId="786DB2D4"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5</w:t>
            </w:r>
          </w:p>
        </w:tc>
      </w:tr>
      <w:tr w:rsidR="00396F43" w14:paraId="52E3ED02" w14:textId="77777777" w:rsidTr="004E61FB">
        <w:tc>
          <w:tcPr>
            <w:tcW w:w="690" w:type="dxa"/>
          </w:tcPr>
          <w:p w14:paraId="773E733B"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527" w:type="dxa"/>
          </w:tcPr>
          <w:p w14:paraId="31D78A7B" w14:textId="77777777" w:rsidR="00396F43" w:rsidRPr="00B1316F" w:rsidRDefault="00396F43" w:rsidP="004E61FB">
            <w:pPr>
              <w:pStyle w:val="a3"/>
              <w:ind w:left="0"/>
              <w:jc w:val="both"/>
              <w:rPr>
                <w:rFonts w:ascii="Times New Roman" w:hAnsi="Times New Roman" w:cs="Times New Roman"/>
                <w:b/>
                <w:sz w:val="24"/>
                <w:szCs w:val="24"/>
              </w:rPr>
            </w:pPr>
            <w:r w:rsidRPr="00B1316F">
              <w:rPr>
                <w:rFonts w:ascii="Times New Roman" w:hAnsi="Times New Roman" w:cs="Times New Roman"/>
                <w:b/>
                <w:sz w:val="24"/>
                <w:szCs w:val="24"/>
              </w:rPr>
              <w:t>ОБЩИЕ ПОЛОЖЕНИЯ</w:t>
            </w:r>
          </w:p>
        </w:tc>
        <w:tc>
          <w:tcPr>
            <w:tcW w:w="709" w:type="dxa"/>
          </w:tcPr>
          <w:p w14:paraId="34E867D4"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6</w:t>
            </w:r>
          </w:p>
        </w:tc>
      </w:tr>
      <w:tr w:rsidR="00396F43" w14:paraId="4573926D" w14:textId="77777777" w:rsidTr="004E61FB">
        <w:tc>
          <w:tcPr>
            <w:tcW w:w="690" w:type="dxa"/>
          </w:tcPr>
          <w:p w14:paraId="0D083A0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7527" w:type="dxa"/>
          </w:tcPr>
          <w:p w14:paraId="0FA6B8EC"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Нормативные документы для разработки дополнительной профессиональной программы</w:t>
            </w:r>
          </w:p>
        </w:tc>
        <w:tc>
          <w:tcPr>
            <w:tcW w:w="709" w:type="dxa"/>
          </w:tcPr>
          <w:p w14:paraId="0A10E6D1"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6</w:t>
            </w:r>
          </w:p>
        </w:tc>
      </w:tr>
      <w:tr w:rsidR="00396F43" w14:paraId="463326FE" w14:textId="77777777" w:rsidTr="004E61FB">
        <w:tc>
          <w:tcPr>
            <w:tcW w:w="690" w:type="dxa"/>
          </w:tcPr>
          <w:p w14:paraId="7DC549C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7527" w:type="dxa"/>
          </w:tcPr>
          <w:p w14:paraId="14ABF32B"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Общая характеристика дополнительной профессиональной программы</w:t>
            </w:r>
          </w:p>
        </w:tc>
        <w:tc>
          <w:tcPr>
            <w:tcW w:w="709" w:type="dxa"/>
          </w:tcPr>
          <w:p w14:paraId="239C81FA"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6</w:t>
            </w:r>
          </w:p>
        </w:tc>
      </w:tr>
      <w:tr w:rsidR="00396F43" w14:paraId="1B30B4D5" w14:textId="77777777" w:rsidTr="004E61FB">
        <w:tc>
          <w:tcPr>
            <w:tcW w:w="690" w:type="dxa"/>
          </w:tcPr>
          <w:p w14:paraId="336BA994"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7527" w:type="dxa"/>
          </w:tcPr>
          <w:p w14:paraId="44555B4C"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Цель и планируемые результаты обучения</w:t>
            </w:r>
          </w:p>
        </w:tc>
        <w:tc>
          <w:tcPr>
            <w:tcW w:w="709" w:type="dxa"/>
          </w:tcPr>
          <w:p w14:paraId="199C45DB"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6</w:t>
            </w:r>
          </w:p>
        </w:tc>
      </w:tr>
      <w:tr w:rsidR="00396F43" w14:paraId="21362FB4" w14:textId="77777777" w:rsidTr="004E61FB">
        <w:tc>
          <w:tcPr>
            <w:tcW w:w="690" w:type="dxa"/>
          </w:tcPr>
          <w:p w14:paraId="369613C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7527" w:type="dxa"/>
          </w:tcPr>
          <w:p w14:paraId="36820001"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Требования к контингенту</w:t>
            </w:r>
          </w:p>
        </w:tc>
        <w:tc>
          <w:tcPr>
            <w:tcW w:w="709" w:type="dxa"/>
          </w:tcPr>
          <w:p w14:paraId="3446F51D"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12</w:t>
            </w:r>
          </w:p>
        </w:tc>
      </w:tr>
      <w:tr w:rsidR="00396F43" w14:paraId="6376A6FD" w14:textId="77777777" w:rsidTr="004E61FB">
        <w:tc>
          <w:tcPr>
            <w:tcW w:w="690" w:type="dxa"/>
          </w:tcPr>
          <w:p w14:paraId="36D0E1E2"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527" w:type="dxa"/>
          </w:tcPr>
          <w:p w14:paraId="06767E9C" w14:textId="77777777" w:rsidR="00396F43" w:rsidRPr="00F31FAF" w:rsidRDefault="00396F43" w:rsidP="004E61FB">
            <w:pPr>
              <w:pStyle w:val="a3"/>
              <w:ind w:left="0"/>
              <w:jc w:val="both"/>
              <w:rPr>
                <w:rFonts w:ascii="Times New Roman" w:hAnsi="Times New Roman" w:cs="Times New Roman"/>
                <w:b/>
                <w:sz w:val="24"/>
                <w:szCs w:val="24"/>
              </w:rPr>
            </w:pPr>
            <w:r w:rsidRPr="00F31FAF">
              <w:rPr>
                <w:rFonts w:ascii="Times New Roman" w:hAnsi="Times New Roman" w:cs="Times New Roman"/>
                <w:b/>
                <w:sz w:val="24"/>
                <w:szCs w:val="24"/>
              </w:rPr>
              <w:t>УЧЕБНЫЙ ПЛАН</w:t>
            </w:r>
          </w:p>
        </w:tc>
        <w:tc>
          <w:tcPr>
            <w:tcW w:w="709" w:type="dxa"/>
          </w:tcPr>
          <w:p w14:paraId="0AE3E28B"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12</w:t>
            </w:r>
          </w:p>
        </w:tc>
      </w:tr>
      <w:tr w:rsidR="00396F43" w14:paraId="5F1217B4" w14:textId="77777777" w:rsidTr="004E61FB">
        <w:tc>
          <w:tcPr>
            <w:tcW w:w="690" w:type="dxa"/>
          </w:tcPr>
          <w:p w14:paraId="59F1367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527" w:type="dxa"/>
          </w:tcPr>
          <w:p w14:paraId="15C3450E" w14:textId="77777777" w:rsidR="00396F43" w:rsidRPr="00F31FAF" w:rsidRDefault="00396F43" w:rsidP="004E61FB">
            <w:pPr>
              <w:pStyle w:val="a3"/>
              <w:ind w:left="0"/>
              <w:jc w:val="both"/>
              <w:rPr>
                <w:rFonts w:ascii="Times New Roman" w:hAnsi="Times New Roman" w:cs="Times New Roman"/>
                <w:b/>
                <w:sz w:val="24"/>
                <w:szCs w:val="24"/>
              </w:rPr>
            </w:pPr>
            <w:r>
              <w:rPr>
                <w:rFonts w:ascii="Times New Roman" w:hAnsi="Times New Roman" w:cs="Times New Roman"/>
                <w:b/>
                <w:sz w:val="24"/>
                <w:szCs w:val="24"/>
              </w:rPr>
              <w:t>КАЛЕНДАРНЫЙ УЧЕБНЫЙ ГРАФИК</w:t>
            </w:r>
          </w:p>
        </w:tc>
        <w:tc>
          <w:tcPr>
            <w:tcW w:w="709" w:type="dxa"/>
          </w:tcPr>
          <w:p w14:paraId="7F3CEB0C"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15</w:t>
            </w:r>
          </w:p>
        </w:tc>
      </w:tr>
      <w:tr w:rsidR="00396F43" w14:paraId="71CA7EE1" w14:textId="77777777" w:rsidTr="004E61FB">
        <w:tc>
          <w:tcPr>
            <w:tcW w:w="690" w:type="dxa"/>
          </w:tcPr>
          <w:p w14:paraId="54244768"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527" w:type="dxa"/>
          </w:tcPr>
          <w:p w14:paraId="0ED433A8" w14:textId="77777777" w:rsidR="00396F43" w:rsidRDefault="00396F43" w:rsidP="004E61FB">
            <w:pPr>
              <w:pStyle w:val="a3"/>
              <w:ind w:left="0"/>
              <w:jc w:val="both"/>
              <w:rPr>
                <w:rFonts w:ascii="Times New Roman" w:hAnsi="Times New Roman" w:cs="Times New Roman"/>
                <w:b/>
                <w:sz w:val="24"/>
                <w:szCs w:val="24"/>
              </w:rPr>
            </w:pPr>
            <w:r>
              <w:rPr>
                <w:rFonts w:ascii="Times New Roman" w:hAnsi="Times New Roman" w:cs="Times New Roman"/>
                <w:b/>
                <w:sz w:val="24"/>
                <w:szCs w:val="24"/>
              </w:rPr>
              <w:t>РАБОЧИЕ ПРОГРАММЫ ДИСЦИПЛИН</w:t>
            </w:r>
          </w:p>
        </w:tc>
        <w:tc>
          <w:tcPr>
            <w:tcW w:w="709" w:type="dxa"/>
          </w:tcPr>
          <w:p w14:paraId="7DCE6375"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18</w:t>
            </w:r>
          </w:p>
        </w:tc>
      </w:tr>
      <w:tr w:rsidR="00396F43" w14:paraId="6E8598C3" w14:textId="77777777" w:rsidTr="004E61FB">
        <w:tc>
          <w:tcPr>
            <w:tcW w:w="690" w:type="dxa"/>
          </w:tcPr>
          <w:p w14:paraId="007275D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527" w:type="dxa"/>
          </w:tcPr>
          <w:p w14:paraId="421FE644" w14:textId="77777777" w:rsidR="00396F43" w:rsidRPr="00B1316F" w:rsidRDefault="00396F43" w:rsidP="004E61FB">
            <w:pPr>
              <w:pStyle w:val="a3"/>
              <w:ind w:left="0"/>
              <w:jc w:val="both"/>
              <w:rPr>
                <w:rFonts w:ascii="Times New Roman" w:hAnsi="Times New Roman" w:cs="Times New Roman"/>
                <w:b/>
                <w:sz w:val="24"/>
                <w:szCs w:val="24"/>
              </w:rPr>
            </w:pPr>
            <w:r w:rsidRPr="00B1316F">
              <w:rPr>
                <w:rFonts w:ascii="Times New Roman" w:hAnsi="Times New Roman" w:cs="Times New Roman"/>
                <w:b/>
                <w:sz w:val="24"/>
                <w:szCs w:val="24"/>
              </w:rPr>
              <w:t>ОРГАНИЗАЦИОННО-ПЕДАГОГИЧЕСКИЕ УСЛОВИЯ РЕАЛИЗАЦИИ ПРОГРАММЫ</w:t>
            </w:r>
          </w:p>
        </w:tc>
        <w:tc>
          <w:tcPr>
            <w:tcW w:w="709" w:type="dxa"/>
          </w:tcPr>
          <w:p w14:paraId="5CD18FC6"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20</w:t>
            </w:r>
          </w:p>
        </w:tc>
      </w:tr>
      <w:tr w:rsidR="00396F43" w14:paraId="7E90CEFA" w14:textId="77777777" w:rsidTr="004E61FB">
        <w:tc>
          <w:tcPr>
            <w:tcW w:w="690" w:type="dxa"/>
          </w:tcPr>
          <w:p w14:paraId="1642580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5.1</w:t>
            </w:r>
          </w:p>
        </w:tc>
        <w:tc>
          <w:tcPr>
            <w:tcW w:w="7527" w:type="dxa"/>
          </w:tcPr>
          <w:p w14:paraId="0A376FF1"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Общие требования к организации образовательного процесса</w:t>
            </w:r>
          </w:p>
        </w:tc>
        <w:tc>
          <w:tcPr>
            <w:tcW w:w="709" w:type="dxa"/>
          </w:tcPr>
          <w:p w14:paraId="0BCE25E7"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20</w:t>
            </w:r>
          </w:p>
        </w:tc>
      </w:tr>
      <w:tr w:rsidR="00396F43" w14:paraId="5FF3D013" w14:textId="77777777" w:rsidTr="004E61FB">
        <w:tc>
          <w:tcPr>
            <w:tcW w:w="690" w:type="dxa"/>
          </w:tcPr>
          <w:p w14:paraId="146158A4"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7527" w:type="dxa"/>
          </w:tcPr>
          <w:p w14:paraId="75923CF4"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Учебно-методическое и информационное обеспечение образовательного процесса при реализации дополнительной профессиональной программы</w:t>
            </w:r>
          </w:p>
        </w:tc>
        <w:tc>
          <w:tcPr>
            <w:tcW w:w="709" w:type="dxa"/>
          </w:tcPr>
          <w:p w14:paraId="06395162"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21</w:t>
            </w:r>
          </w:p>
        </w:tc>
      </w:tr>
      <w:tr w:rsidR="00396F43" w14:paraId="7B993B06" w14:textId="77777777" w:rsidTr="004E61FB">
        <w:tc>
          <w:tcPr>
            <w:tcW w:w="690" w:type="dxa"/>
          </w:tcPr>
          <w:p w14:paraId="278260F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5.3</w:t>
            </w:r>
          </w:p>
        </w:tc>
        <w:tc>
          <w:tcPr>
            <w:tcW w:w="7527" w:type="dxa"/>
          </w:tcPr>
          <w:p w14:paraId="4FCDB094"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Кадровое обеспечение реализации программы</w:t>
            </w:r>
          </w:p>
        </w:tc>
        <w:tc>
          <w:tcPr>
            <w:tcW w:w="709" w:type="dxa"/>
          </w:tcPr>
          <w:p w14:paraId="20FBEBFE"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21</w:t>
            </w:r>
          </w:p>
        </w:tc>
      </w:tr>
      <w:tr w:rsidR="00396F43" w14:paraId="1D7254C9" w14:textId="77777777" w:rsidTr="004E61FB">
        <w:tc>
          <w:tcPr>
            <w:tcW w:w="690" w:type="dxa"/>
          </w:tcPr>
          <w:p w14:paraId="407A478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5.4</w:t>
            </w:r>
          </w:p>
        </w:tc>
        <w:tc>
          <w:tcPr>
            <w:tcW w:w="7527" w:type="dxa"/>
          </w:tcPr>
          <w:p w14:paraId="2E169A5A"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Основные материально-технические условия для реализации образовательного процесса</w:t>
            </w:r>
          </w:p>
        </w:tc>
        <w:tc>
          <w:tcPr>
            <w:tcW w:w="709" w:type="dxa"/>
          </w:tcPr>
          <w:p w14:paraId="342C2ACA"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21</w:t>
            </w:r>
          </w:p>
        </w:tc>
      </w:tr>
      <w:tr w:rsidR="00396F43" w14:paraId="7F27F5FA" w14:textId="77777777" w:rsidTr="004E61FB">
        <w:tc>
          <w:tcPr>
            <w:tcW w:w="690" w:type="dxa"/>
          </w:tcPr>
          <w:p w14:paraId="462B6ED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7527" w:type="dxa"/>
          </w:tcPr>
          <w:p w14:paraId="0B484DC8" w14:textId="77777777" w:rsidR="00396F43" w:rsidRPr="00B1316F" w:rsidRDefault="00396F43" w:rsidP="004E61FB">
            <w:pPr>
              <w:pStyle w:val="a3"/>
              <w:ind w:left="0"/>
              <w:jc w:val="both"/>
              <w:rPr>
                <w:rFonts w:ascii="Times New Roman" w:hAnsi="Times New Roman" w:cs="Times New Roman"/>
                <w:b/>
                <w:sz w:val="24"/>
                <w:szCs w:val="24"/>
              </w:rPr>
            </w:pPr>
            <w:r w:rsidRPr="00B1316F">
              <w:rPr>
                <w:rFonts w:ascii="Times New Roman" w:hAnsi="Times New Roman" w:cs="Times New Roman"/>
                <w:b/>
                <w:sz w:val="24"/>
                <w:szCs w:val="24"/>
              </w:rPr>
              <w:t>ФОРМЫ АТТЕСТАЦИИ И ОЦЕНОЧНЫЕ МАТЕРИАЛЫ</w:t>
            </w:r>
          </w:p>
        </w:tc>
        <w:tc>
          <w:tcPr>
            <w:tcW w:w="709" w:type="dxa"/>
          </w:tcPr>
          <w:p w14:paraId="6FDCA80D"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22</w:t>
            </w:r>
          </w:p>
        </w:tc>
      </w:tr>
      <w:tr w:rsidR="00396F43" w14:paraId="4E28B8ED" w14:textId="77777777" w:rsidTr="004E61FB">
        <w:tc>
          <w:tcPr>
            <w:tcW w:w="690" w:type="dxa"/>
          </w:tcPr>
          <w:p w14:paraId="3B147061"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7527" w:type="dxa"/>
          </w:tcPr>
          <w:p w14:paraId="1A281D1F"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Формы аттестации по результатам освоения дополнительной профессиональной программы</w:t>
            </w:r>
          </w:p>
        </w:tc>
        <w:tc>
          <w:tcPr>
            <w:tcW w:w="709" w:type="dxa"/>
          </w:tcPr>
          <w:p w14:paraId="0FF1E69C"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22</w:t>
            </w:r>
          </w:p>
        </w:tc>
      </w:tr>
      <w:tr w:rsidR="00396F43" w14:paraId="0F7DB9E6" w14:textId="77777777" w:rsidTr="004E61FB">
        <w:tc>
          <w:tcPr>
            <w:tcW w:w="690" w:type="dxa"/>
          </w:tcPr>
          <w:p w14:paraId="0B4B362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7527" w:type="dxa"/>
          </w:tcPr>
          <w:p w14:paraId="5F69A978"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Оценочные материалы</w:t>
            </w:r>
          </w:p>
        </w:tc>
        <w:tc>
          <w:tcPr>
            <w:tcW w:w="709" w:type="dxa"/>
          </w:tcPr>
          <w:p w14:paraId="739753FB"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23</w:t>
            </w:r>
          </w:p>
        </w:tc>
      </w:tr>
      <w:tr w:rsidR="00396F43" w14:paraId="493C0124" w14:textId="77777777" w:rsidTr="004E61FB">
        <w:tc>
          <w:tcPr>
            <w:tcW w:w="690" w:type="dxa"/>
          </w:tcPr>
          <w:p w14:paraId="65516DD1"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c>
          <w:tcPr>
            <w:tcW w:w="7527" w:type="dxa"/>
          </w:tcPr>
          <w:p w14:paraId="7FEECCC7" w14:textId="2C3D80EB" w:rsidR="00396F43" w:rsidRPr="00B1316F" w:rsidRDefault="00396F43" w:rsidP="004E61FB">
            <w:pPr>
              <w:pStyle w:val="a3"/>
              <w:ind w:left="0"/>
              <w:jc w:val="both"/>
              <w:rPr>
                <w:rFonts w:ascii="Times New Roman" w:hAnsi="Times New Roman" w:cs="Times New Roman"/>
                <w:b/>
                <w:sz w:val="24"/>
                <w:szCs w:val="24"/>
              </w:rPr>
            </w:pPr>
            <w:r w:rsidRPr="00B1316F">
              <w:rPr>
                <w:rFonts w:ascii="Times New Roman" w:hAnsi="Times New Roman" w:cs="Times New Roman"/>
                <w:b/>
                <w:sz w:val="24"/>
                <w:szCs w:val="24"/>
              </w:rPr>
              <w:t xml:space="preserve">ПЕРЕЧЕНЬ ОСНОВНОЙ И ДОПОЛНИТЕЛЬНОЙ УЧЕБНОЙ ЛИТЕРАТУР, НЕОБХОДИМОЙ ДЛЯ ОСВОЕНИЯ </w:t>
            </w:r>
            <w:r>
              <w:rPr>
                <w:rFonts w:ascii="Times New Roman" w:hAnsi="Times New Roman" w:cs="Times New Roman"/>
                <w:b/>
                <w:sz w:val="24"/>
                <w:szCs w:val="24"/>
              </w:rPr>
              <w:t xml:space="preserve">ПРОГРАММЫ ПОВЫШЕНИЯ КВАЛИФИКАЦИИ «ПОВЕРКА И КАЛИБРОВКА СРЕДСТВ ИЗМЕРЕНИЙ </w:t>
            </w:r>
            <w:r w:rsidR="000E7648">
              <w:rPr>
                <w:rFonts w:ascii="Times New Roman" w:hAnsi="Times New Roman" w:cs="Times New Roman"/>
                <w:b/>
                <w:sz w:val="28"/>
                <w:szCs w:val="28"/>
              </w:rPr>
              <w:t>ИНФОРМАЦИОННО-ИЗМЕРИТЕЛЬНЫХ И УПРАВЛЯЮЩИХ СИСТЕМ (ИЗМЕРИТЕЛЬНЫХ КАНАЛОВ ИИС и АСУ ТП)</w:t>
            </w:r>
            <w:r>
              <w:rPr>
                <w:rFonts w:ascii="Times New Roman" w:hAnsi="Times New Roman" w:cs="Times New Roman"/>
                <w:b/>
                <w:sz w:val="24"/>
                <w:szCs w:val="24"/>
              </w:rPr>
              <w:t>»</w:t>
            </w:r>
          </w:p>
        </w:tc>
        <w:tc>
          <w:tcPr>
            <w:tcW w:w="709" w:type="dxa"/>
          </w:tcPr>
          <w:p w14:paraId="0732F70A"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31</w:t>
            </w:r>
          </w:p>
        </w:tc>
      </w:tr>
      <w:tr w:rsidR="00396F43" w14:paraId="0C24A749" w14:textId="77777777" w:rsidTr="004E61FB">
        <w:tc>
          <w:tcPr>
            <w:tcW w:w="690" w:type="dxa"/>
          </w:tcPr>
          <w:p w14:paraId="1E0498FF" w14:textId="77777777" w:rsidR="00396F43" w:rsidRDefault="00396F43" w:rsidP="004E61FB">
            <w:pPr>
              <w:pStyle w:val="a3"/>
              <w:ind w:left="0"/>
              <w:jc w:val="center"/>
              <w:rPr>
                <w:rFonts w:ascii="Times New Roman" w:hAnsi="Times New Roman" w:cs="Times New Roman"/>
                <w:sz w:val="24"/>
                <w:szCs w:val="24"/>
              </w:rPr>
            </w:pPr>
          </w:p>
        </w:tc>
        <w:tc>
          <w:tcPr>
            <w:tcW w:w="7527" w:type="dxa"/>
          </w:tcPr>
          <w:p w14:paraId="316E3D16" w14:textId="77777777" w:rsidR="00396F43" w:rsidRPr="00B1316F" w:rsidRDefault="00396F43" w:rsidP="004E61FB">
            <w:pPr>
              <w:pStyle w:val="a3"/>
              <w:ind w:left="0"/>
              <w:jc w:val="both"/>
              <w:rPr>
                <w:rFonts w:ascii="Times New Roman" w:hAnsi="Times New Roman" w:cs="Times New Roman"/>
                <w:b/>
                <w:sz w:val="24"/>
                <w:szCs w:val="24"/>
              </w:rPr>
            </w:pPr>
            <w:r w:rsidRPr="00B1316F">
              <w:rPr>
                <w:rFonts w:ascii="Times New Roman" w:hAnsi="Times New Roman" w:cs="Times New Roman"/>
                <w:b/>
                <w:sz w:val="24"/>
                <w:szCs w:val="24"/>
              </w:rPr>
              <w:t>ПРИЛОЖЕНИЯ</w:t>
            </w:r>
          </w:p>
        </w:tc>
        <w:tc>
          <w:tcPr>
            <w:tcW w:w="709" w:type="dxa"/>
          </w:tcPr>
          <w:p w14:paraId="6D2A55A6" w14:textId="77777777" w:rsidR="00396F43" w:rsidRDefault="00396F43" w:rsidP="004E61FB">
            <w:pPr>
              <w:pStyle w:val="a3"/>
              <w:ind w:left="0"/>
              <w:jc w:val="right"/>
              <w:rPr>
                <w:rFonts w:ascii="Times New Roman" w:hAnsi="Times New Roman" w:cs="Times New Roman"/>
                <w:sz w:val="24"/>
                <w:szCs w:val="24"/>
              </w:rPr>
            </w:pPr>
          </w:p>
        </w:tc>
      </w:tr>
      <w:tr w:rsidR="00396F43" w14:paraId="68D774E2" w14:textId="77777777" w:rsidTr="004E61FB">
        <w:tc>
          <w:tcPr>
            <w:tcW w:w="690" w:type="dxa"/>
          </w:tcPr>
          <w:p w14:paraId="7532573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Пр.1</w:t>
            </w:r>
          </w:p>
        </w:tc>
        <w:tc>
          <w:tcPr>
            <w:tcW w:w="7527" w:type="dxa"/>
          </w:tcPr>
          <w:p w14:paraId="27499016"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Порядок оформления итоговой работы</w:t>
            </w:r>
          </w:p>
        </w:tc>
        <w:tc>
          <w:tcPr>
            <w:tcW w:w="709" w:type="dxa"/>
          </w:tcPr>
          <w:p w14:paraId="4C295610" w14:textId="77777777" w:rsidR="00396F43" w:rsidRDefault="00396F43" w:rsidP="004E61FB">
            <w:pPr>
              <w:pStyle w:val="a3"/>
              <w:ind w:left="0"/>
              <w:jc w:val="right"/>
              <w:rPr>
                <w:rFonts w:ascii="Times New Roman" w:hAnsi="Times New Roman" w:cs="Times New Roman"/>
                <w:sz w:val="24"/>
                <w:szCs w:val="24"/>
              </w:rPr>
            </w:pPr>
          </w:p>
        </w:tc>
      </w:tr>
    </w:tbl>
    <w:p w14:paraId="2CABF079"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p w14:paraId="5B351AC9" w14:textId="77777777" w:rsidR="00396F43" w:rsidRDefault="00396F43" w:rsidP="00396F43">
      <w:pPr>
        <w:rPr>
          <w:rFonts w:ascii="Times New Roman" w:hAnsi="Times New Roman" w:cs="Times New Roman"/>
          <w:sz w:val="24"/>
          <w:szCs w:val="24"/>
        </w:rPr>
      </w:pPr>
      <w:r>
        <w:rPr>
          <w:rFonts w:ascii="Times New Roman" w:hAnsi="Times New Roman" w:cs="Times New Roman"/>
          <w:sz w:val="24"/>
          <w:szCs w:val="24"/>
        </w:rPr>
        <w:br w:type="page"/>
      </w:r>
    </w:p>
    <w:p w14:paraId="1F518024" w14:textId="77777777" w:rsidR="00396F43" w:rsidRPr="00B1316F" w:rsidRDefault="00396F43" w:rsidP="00396F43">
      <w:pPr>
        <w:pStyle w:val="a3"/>
        <w:spacing w:after="0" w:line="240" w:lineRule="auto"/>
        <w:ind w:left="0"/>
        <w:jc w:val="center"/>
        <w:rPr>
          <w:rFonts w:ascii="Times New Roman" w:hAnsi="Times New Roman" w:cs="Times New Roman"/>
          <w:b/>
          <w:sz w:val="24"/>
          <w:szCs w:val="24"/>
        </w:rPr>
      </w:pPr>
      <w:r w:rsidRPr="00B1316F">
        <w:rPr>
          <w:rFonts w:ascii="Times New Roman" w:hAnsi="Times New Roman" w:cs="Times New Roman"/>
          <w:b/>
          <w:sz w:val="24"/>
          <w:szCs w:val="24"/>
        </w:rPr>
        <w:lastRenderedPageBreak/>
        <w:t>ВВЕДЕНИЕ</w:t>
      </w:r>
    </w:p>
    <w:p w14:paraId="14ADA6DE" w14:textId="77777777" w:rsidR="00396F43" w:rsidRDefault="00396F43" w:rsidP="00396F43">
      <w:pPr>
        <w:pStyle w:val="a3"/>
        <w:spacing w:after="0" w:line="240" w:lineRule="auto"/>
        <w:ind w:left="0"/>
        <w:jc w:val="center"/>
        <w:rPr>
          <w:rFonts w:ascii="Times New Roman" w:hAnsi="Times New Roman" w:cs="Times New Roman"/>
          <w:b/>
          <w:sz w:val="24"/>
          <w:szCs w:val="24"/>
        </w:rPr>
      </w:pPr>
      <w:r w:rsidRPr="00B1316F">
        <w:rPr>
          <w:rFonts w:ascii="Times New Roman" w:hAnsi="Times New Roman" w:cs="Times New Roman"/>
          <w:b/>
          <w:sz w:val="24"/>
          <w:szCs w:val="24"/>
        </w:rPr>
        <w:t xml:space="preserve">Общая характеристика программы </w:t>
      </w:r>
      <w:r>
        <w:rPr>
          <w:rFonts w:ascii="Times New Roman" w:hAnsi="Times New Roman" w:cs="Times New Roman"/>
          <w:b/>
          <w:sz w:val="24"/>
          <w:szCs w:val="24"/>
        </w:rPr>
        <w:t>повышения квалификации</w:t>
      </w:r>
    </w:p>
    <w:p w14:paraId="1A3D2B7C" w14:textId="6FADA708" w:rsidR="00396F43" w:rsidRPr="00B1543E" w:rsidRDefault="00B1543E" w:rsidP="00B1543E">
      <w:pPr>
        <w:pStyle w:val="a3"/>
        <w:spacing w:after="0" w:line="240" w:lineRule="auto"/>
        <w:ind w:left="0" w:firstLine="567"/>
        <w:jc w:val="center"/>
        <w:rPr>
          <w:rFonts w:ascii="Times New Roman" w:eastAsia="Times New Roman" w:hAnsi="Times New Roman"/>
          <w:b/>
          <w:bCs/>
          <w:kern w:val="36"/>
          <w:sz w:val="24"/>
          <w:szCs w:val="24"/>
          <w:bdr w:val="none" w:sz="0" w:space="0" w:color="auto" w:frame="1"/>
          <w:shd w:val="clear" w:color="auto" w:fill="FFFFFF"/>
        </w:rPr>
      </w:pPr>
      <w:r w:rsidRPr="00B1543E">
        <w:rPr>
          <w:rFonts w:ascii="Times New Roman" w:hAnsi="Times New Roman" w:cs="Times New Roman"/>
          <w:b/>
          <w:bCs/>
          <w:sz w:val="24"/>
          <w:szCs w:val="24"/>
        </w:rPr>
        <w:t>«</w:t>
      </w:r>
      <w:r w:rsidRPr="00B1543E">
        <w:rPr>
          <w:rFonts w:ascii="Times New Roman" w:eastAsia="Times New Roman" w:hAnsi="Times New Roman"/>
          <w:b/>
          <w:bCs/>
          <w:kern w:val="36"/>
          <w:sz w:val="24"/>
          <w:szCs w:val="24"/>
          <w:bdr w:val="none" w:sz="0" w:space="0" w:color="auto" w:frame="1"/>
          <w:shd w:val="clear" w:color="auto" w:fill="FFFFFF"/>
        </w:rPr>
        <w:t>Поверка и калибровка информационно-измерительных и управляющих систем (измерительных каналов ИИС и АСУ ТП)»</w:t>
      </w:r>
    </w:p>
    <w:p w14:paraId="5DB10B6D" w14:textId="77777777" w:rsidR="00B1543E" w:rsidRDefault="00B1543E" w:rsidP="00396F43">
      <w:pPr>
        <w:pStyle w:val="a3"/>
        <w:spacing w:after="0" w:line="240" w:lineRule="auto"/>
        <w:ind w:left="0" w:firstLine="567"/>
        <w:jc w:val="both"/>
        <w:rPr>
          <w:rFonts w:ascii="Times New Roman" w:hAnsi="Times New Roman" w:cs="Times New Roman"/>
          <w:sz w:val="24"/>
          <w:szCs w:val="24"/>
        </w:rPr>
      </w:pPr>
    </w:p>
    <w:p w14:paraId="37B9FD1A" w14:textId="46F16C68" w:rsidR="00396F43" w:rsidRPr="00F04CA8" w:rsidRDefault="00396F43" w:rsidP="00396F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Программа повышения квалификации </w:t>
      </w:r>
      <w:r w:rsidR="00B1543E">
        <w:rPr>
          <w:rFonts w:ascii="Times New Roman" w:hAnsi="Times New Roman" w:cs="Times New Roman"/>
          <w:sz w:val="24"/>
          <w:szCs w:val="24"/>
        </w:rPr>
        <w:t>«</w:t>
      </w:r>
      <w:r w:rsidR="00B1543E" w:rsidRPr="00396F43">
        <w:rPr>
          <w:rFonts w:ascii="Times New Roman" w:eastAsia="Times New Roman" w:hAnsi="Times New Roman"/>
          <w:kern w:val="36"/>
          <w:sz w:val="24"/>
          <w:szCs w:val="24"/>
          <w:bdr w:val="none" w:sz="0" w:space="0" w:color="auto" w:frame="1"/>
          <w:shd w:val="clear" w:color="auto" w:fill="FFFFFF"/>
        </w:rPr>
        <w:t>Поверка и калибровка информационно-измерительных и управляющих систем (измерительных каналов ИИС и АСУ ТП)</w:t>
      </w:r>
      <w:r w:rsidR="00B1543E">
        <w:rPr>
          <w:rFonts w:ascii="Times New Roman" w:eastAsia="Times New Roman" w:hAnsi="Times New Roman"/>
          <w:kern w:val="36"/>
          <w:sz w:val="24"/>
          <w:szCs w:val="24"/>
          <w:bdr w:val="none" w:sz="0" w:space="0" w:color="auto" w:frame="1"/>
          <w:shd w:val="clear" w:color="auto" w:fill="FFFFFF"/>
        </w:rPr>
        <w:t>»</w:t>
      </w:r>
      <w:r>
        <w:rPr>
          <w:rFonts w:ascii="Times New Roman" w:hAnsi="Times New Roman" w:cs="Times New Roman"/>
          <w:sz w:val="24"/>
          <w:szCs w:val="24"/>
        </w:rPr>
        <w:t xml:space="preserve"> (далее – ППК)</w:t>
      </w:r>
      <w:r w:rsidRPr="00F04CA8">
        <w:rPr>
          <w:rFonts w:ascii="Times New Roman" w:hAnsi="Times New Roman" w:cs="Times New Roman"/>
          <w:sz w:val="24"/>
          <w:szCs w:val="24"/>
        </w:rPr>
        <w:t xml:space="preserve"> представляет собой систему документов, разработанную и утвержденную АНО ДПО «Институт стандартиза</w:t>
      </w:r>
      <w:r>
        <w:rPr>
          <w:rFonts w:ascii="Times New Roman" w:hAnsi="Times New Roman" w:cs="Times New Roman"/>
          <w:sz w:val="24"/>
          <w:szCs w:val="24"/>
        </w:rPr>
        <w:t>ции, сертификации и метрологии».</w:t>
      </w:r>
    </w:p>
    <w:p w14:paraId="752FAC1A" w14:textId="77777777" w:rsidR="00396F43" w:rsidRPr="00F04CA8" w:rsidRDefault="00396F43" w:rsidP="00396F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ППК</w:t>
      </w:r>
      <w:r w:rsidRPr="00F04CA8">
        <w:rPr>
          <w:rFonts w:ascii="Times New Roman" w:hAnsi="Times New Roman" w:cs="Times New Roman"/>
          <w:sz w:val="24"/>
          <w:szCs w:val="24"/>
        </w:rPr>
        <w:t xml:space="preserve"> регламентирует цели и планируемые результаты обучения; требования к контингенту; характеристику квалификации и связанных с ней видов профессиональной деятельности, трудовых функций; перечень новых компетенций, формирующихся в результате освоения программы; организационно-педагогические условий реализации программы; формы аттестации и оценочные материалы и включает в себя: учебный план, календарный учебный графи, содержание дисциплин, фонд оценочных средств, а также порядок оформления итоговой аттестационной работы.</w:t>
      </w:r>
    </w:p>
    <w:p w14:paraId="40EA6399" w14:textId="77777777" w:rsidR="00396F43" w:rsidRDefault="00396F43" w:rsidP="00396F43">
      <w:pPr>
        <w:rPr>
          <w:rFonts w:ascii="Times New Roman" w:hAnsi="Times New Roman" w:cs="Times New Roman"/>
          <w:sz w:val="24"/>
          <w:szCs w:val="24"/>
        </w:rPr>
      </w:pPr>
      <w:r>
        <w:rPr>
          <w:rFonts w:ascii="Times New Roman" w:hAnsi="Times New Roman" w:cs="Times New Roman"/>
          <w:sz w:val="24"/>
          <w:szCs w:val="24"/>
        </w:rPr>
        <w:br w:type="page"/>
      </w:r>
    </w:p>
    <w:p w14:paraId="7AFBABB0" w14:textId="77777777" w:rsidR="00396F43" w:rsidRPr="009F7745" w:rsidRDefault="00396F43" w:rsidP="00396F43">
      <w:pPr>
        <w:pStyle w:val="a3"/>
        <w:numPr>
          <w:ilvl w:val="0"/>
          <w:numId w:val="2"/>
        </w:numPr>
        <w:spacing w:after="0" w:line="240" w:lineRule="auto"/>
        <w:ind w:left="0" w:firstLine="567"/>
        <w:jc w:val="both"/>
        <w:rPr>
          <w:rFonts w:ascii="Times New Roman" w:hAnsi="Times New Roman" w:cs="Times New Roman"/>
          <w:b/>
          <w:sz w:val="24"/>
          <w:szCs w:val="24"/>
        </w:rPr>
      </w:pPr>
      <w:r w:rsidRPr="009F7745">
        <w:rPr>
          <w:rFonts w:ascii="Times New Roman" w:hAnsi="Times New Roman" w:cs="Times New Roman"/>
          <w:b/>
          <w:sz w:val="24"/>
          <w:szCs w:val="24"/>
        </w:rPr>
        <w:lastRenderedPageBreak/>
        <w:t>ОБЩИЕ ПОЛОЖЕНИЯ</w:t>
      </w:r>
    </w:p>
    <w:p w14:paraId="23F6673D" w14:textId="77777777" w:rsidR="00396F43" w:rsidRPr="009F7745" w:rsidRDefault="00396F43" w:rsidP="00396F43">
      <w:pPr>
        <w:spacing w:after="0" w:line="240" w:lineRule="auto"/>
        <w:ind w:firstLine="567"/>
        <w:jc w:val="both"/>
        <w:rPr>
          <w:rFonts w:ascii="Times New Roman" w:hAnsi="Times New Roman" w:cs="Times New Roman"/>
          <w:b/>
          <w:sz w:val="24"/>
          <w:szCs w:val="24"/>
        </w:rPr>
      </w:pPr>
    </w:p>
    <w:p w14:paraId="3EE36301" w14:textId="5ECE1924" w:rsidR="00396F43" w:rsidRPr="009F7745" w:rsidRDefault="00396F43" w:rsidP="00396F43">
      <w:pPr>
        <w:pStyle w:val="a3"/>
        <w:numPr>
          <w:ilvl w:val="1"/>
          <w:numId w:val="2"/>
        </w:numPr>
        <w:spacing w:after="0" w:line="240" w:lineRule="auto"/>
        <w:ind w:left="0" w:firstLine="567"/>
        <w:jc w:val="both"/>
        <w:rPr>
          <w:rFonts w:ascii="Times New Roman" w:hAnsi="Times New Roman" w:cs="Times New Roman"/>
          <w:b/>
          <w:sz w:val="24"/>
          <w:szCs w:val="24"/>
        </w:rPr>
      </w:pPr>
      <w:r w:rsidRPr="009F7745">
        <w:rPr>
          <w:rFonts w:ascii="Times New Roman" w:hAnsi="Times New Roman" w:cs="Times New Roman"/>
          <w:b/>
          <w:sz w:val="24"/>
          <w:szCs w:val="24"/>
        </w:rPr>
        <w:t xml:space="preserve">Нормативные документы для разработки </w:t>
      </w:r>
      <w:r>
        <w:rPr>
          <w:rFonts w:ascii="Times New Roman" w:hAnsi="Times New Roman" w:cs="Times New Roman"/>
          <w:b/>
          <w:sz w:val="24"/>
          <w:szCs w:val="24"/>
        </w:rPr>
        <w:t xml:space="preserve">программы повышения квалификации </w:t>
      </w:r>
      <w:r w:rsidR="00103D6F" w:rsidRPr="00103D6F">
        <w:rPr>
          <w:rFonts w:ascii="Times New Roman" w:hAnsi="Times New Roman" w:cs="Times New Roman"/>
          <w:b/>
          <w:bCs/>
          <w:sz w:val="24"/>
          <w:szCs w:val="24"/>
        </w:rPr>
        <w:t>«</w:t>
      </w:r>
      <w:r w:rsidR="00103D6F" w:rsidRPr="00103D6F">
        <w:rPr>
          <w:rFonts w:ascii="Times New Roman" w:eastAsia="Times New Roman" w:hAnsi="Times New Roman"/>
          <w:b/>
          <w:bCs/>
          <w:kern w:val="36"/>
          <w:sz w:val="24"/>
          <w:szCs w:val="24"/>
          <w:bdr w:val="none" w:sz="0" w:space="0" w:color="auto" w:frame="1"/>
          <w:shd w:val="clear" w:color="auto" w:fill="FFFFFF"/>
        </w:rPr>
        <w:t>Поверка и калибровка информационно-измерительных и управляющих систем (измерительных каналов ИИС и АСУ ТП)»</w:t>
      </w:r>
    </w:p>
    <w:p w14:paraId="345A0105" w14:textId="77777777" w:rsidR="00396F43" w:rsidRPr="009F7745" w:rsidRDefault="00396F43" w:rsidP="00396F43">
      <w:pPr>
        <w:spacing w:after="0" w:line="240" w:lineRule="auto"/>
        <w:ind w:firstLine="567"/>
        <w:jc w:val="both"/>
        <w:rPr>
          <w:rFonts w:ascii="Times New Roman" w:hAnsi="Times New Roman" w:cs="Times New Roman"/>
          <w:i/>
          <w:sz w:val="24"/>
          <w:szCs w:val="24"/>
        </w:rPr>
      </w:pPr>
      <w:r w:rsidRPr="009F7745">
        <w:rPr>
          <w:rFonts w:ascii="Times New Roman" w:hAnsi="Times New Roman" w:cs="Times New Roman"/>
          <w:i/>
          <w:sz w:val="24"/>
          <w:szCs w:val="24"/>
        </w:rPr>
        <w:t>Нормативно-правовую базу разработки ДПП составляют:</w:t>
      </w:r>
    </w:p>
    <w:p w14:paraId="7BE5E69E" w14:textId="77777777" w:rsidR="00396F43" w:rsidRPr="00F04CA8" w:rsidRDefault="00396F43" w:rsidP="00396F43">
      <w:pPr>
        <w:pStyle w:val="a3"/>
        <w:numPr>
          <w:ilvl w:val="0"/>
          <w:numId w:val="3"/>
        </w:numPr>
        <w:spacing w:after="0" w:line="240" w:lineRule="auto"/>
        <w:jc w:val="both"/>
        <w:rPr>
          <w:rFonts w:ascii="Times New Roman" w:hAnsi="Times New Roman" w:cs="Times New Roman"/>
          <w:sz w:val="24"/>
          <w:szCs w:val="24"/>
        </w:rPr>
      </w:pPr>
      <w:r w:rsidRPr="00F04CA8">
        <w:rPr>
          <w:rFonts w:ascii="Times New Roman" w:hAnsi="Times New Roman" w:cs="Times New Roman"/>
          <w:sz w:val="24"/>
          <w:szCs w:val="24"/>
        </w:rPr>
        <w:t>Федеральный закон Российской Федерации от 29 декабря 2012 г. №273-ФЗ «Об образовании в Российской Федерации»;</w:t>
      </w:r>
    </w:p>
    <w:p w14:paraId="3DCD3861" w14:textId="77777777" w:rsidR="00396F43" w:rsidRPr="00F04CA8" w:rsidRDefault="00396F43" w:rsidP="00396F43">
      <w:pPr>
        <w:pStyle w:val="a3"/>
        <w:numPr>
          <w:ilvl w:val="0"/>
          <w:numId w:val="3"/>
        </w:numPr>
        <w:spacing w:after="0" w:line="240" w:lineRule="auto"/>
        <w:jc w:val="both"/>
        <w:rPr>
          <w:rFonts w:ascii="Times New Roman" w:hAnsi="Times New Roman" w:cs="Times New Roman"/>
          <w:sz w:val="24"/>
          <w:szCs w:val="24"/>
        </w:rPr>
      </w:pPr>
      <w:r w:rsidRPr="00F04CA8">
        <w:rPr>
          <w:rFonts w:ascii="Times New Roman" w:hAnsi="Times New Roman" w:cs="Times New Roman"/>
          <w:sz w:val="24"/>
          <w:szCs w:val="24"/>
        </w:rPr>
        <w:t>Методические рекомендации по разработке профессиональных образовательных программ и дополнительных профессиональных программ с учетом соответствующих профессиональных стандартов (утв. Министерством образования и науки РФ №ДЛ-1</w:t>
      </w:r>
      <w:r w:rsidRPr="0034732E">
        <w:rPr>
          <w:rFonts w:ascii="Times New Roman" w:hAnsi="Times New Roman" w:cs="Times New Roman"/>
          <w:sz w:val="24"/>
          <w:szCs w:val="24"/>
        </w:rPr>
        <w:t>/</w:t>
      </w:r>
      <w:r w:rsidRPr="00F04CA8">
        <w:rPr>
          <w:rFonts w:ascii="Times New Roman" w:hAnsi="Times New Roman" w:cs="Times New Roman"/>
          <w:sz w:val="24"/>
          <w:szCs w:val="24"/>
        </w:rPr>
        <w:t>05вн от 22.01.2015 г.);</w:t>
      </w:r>
    </w:p>
    <w:p w14:paraId="04F8BA2F" w14:textId="77777777" w:rsidR="00396F43" w:rsidRPr="00F04CA8" w:rsidRDefault="00396F43" w:rsidP="00396F43">
      <w:pPr>
        <w:pStyle w:val="a3"/>
        <w:numPr>
          <w:ilvl w:val="0"/>
          <w:numId w:val="3"/>
        </w:numPr>
        <w:spacing w:after="0" w:line="240" w:lineRule="auto"/>
        <w:jc w:val="both"/>
        <w:rPr>
          <w:rFonts w:ascii="Times New Roman" w:hAnsi="Times New Roman" w:cs="Times New Roman"/>
          <w:sz w:val="24"/>
          <w:szCs w:val="24"/>
        </w:rPr>
      </w:pPr>
      <w:r w:rsidRPr="00F04CA8">
        <w:rPr>
          <w:rFonts w:ascii="Times New Roman" w:hAnsi="Times New Roman" w:cs="Times New Roman"/>
          <w:sz w:val="24"/>
          <w:szCs w:val="24"/>
        </w:rPr>
        <w:t>Устав АНО ДПО «Институт стандартизации, сертификации и метрологии».</w:t>
      </w:r>
    </w:p>
    <w:p w14:paraId="550B417D" w14:textId="77777777" w:rsidR="00396F43" w:rsidRDefault="00396F43" w:rsidP="00396F43">
      <w:pPr>
        <w:spacing w:after="0" w:line="240" w:lineRule="auto"/>
        <w:jc w:val="both"/>
        <w:rPr>
          <w:rFonts w:ascii="Times New Roman" w:hAnsi="Times New Roman" w:cs="Times New Roman"/>
          <w:sz w:val="24"/>
          <w:szCs w:val="24"/>
        </w:rPr>
      </w:pPr>
    </w:p>
    <w:p w14:paraId="2BDC3CE4" w14:textId="77777777" w:rsidR="00396F43" w:rsidRPr="00C80B83" w:rsidRDefault="00396F43" w:rsidP="00396F43">
      <w:pPr>
        <w:pStyle w:val="a3"/>
        <w:numPr>
          <w:ilvl w:val="1"/>
          <w:numId w:val="2"/>
        </w:numPr>
        <w:spacing w:after="0" w:line="240" w:lineRule="auto"/>
        <w:ind w:left="0" w:firstLine="567"/>
        <w:jc w:val="both"/>
        <w:rPr>
          <w:rFonts w:ascii="Times New Roman" w:hAnsi="Times New Roman" w:cs="Times New Roman"/>
          <w:b/>
          <w:sz w:val="24"/>
          <w:szCs w:val="24"/>
        </w:rPr>
      </w:pPr>
      <w:r w:rsidRPr="00C80B83">
        <w:rPr>
          <w:rFonts w:ascii="Times New Roman" w:hAnsi="Times New Roman" w:cs="Times New Roman"/>
          <w:b/>
          <w:sz w:val="24"/>
          <w:szCs w:val="24"/>
        </w:rPr>
        <w:t xml:space="preserve">Общая характеристика </w:t>
      </w:r>
      <w:r>
        <w:rPr>
          <w:rFonts w:ascii="Times New Roman" w:hAnsi="Times New Roman" w:cs="Times New Roman"/>
          <w:b/>
          <w:sz w:val="24"/>
          <w:szCs w:val="24"/>
        </w:rPr>
        <w:t>программы повышения квалификации</w:t>
      </w:r>
    </w:p>
    <w:p w14:paraId="3B18C08F" w14:textId="5BE0444C" w:rsidR="00396F43" w:rsidRPr="00BB06D2" w:rsidRDefault="00396F43" w:rsidP="00396F43">
      <w:pPr>
        <w:spacing w:after="0" w:line="240" w:lineRule="auto"/>
        <w:ind w:firstLine="567"/>
        <w:jc w:val="both"/>
        <w:rPr>
          <w:rFonts w:ascii="Times New Roman" w:hAnsi="Times New Roman" w:cs="Times New Roman"/>
          <w:sz w:val="24"/>
          <w:szCs w:val="24"/>
        </w:rPr>
      </w:pPr>
      <w:r w:rsidRPr="00BB06D2">
        <w:rPr>
          <w:rFonts w:ascii="Times New Roman" w:hAnsi="Times New Roman" w:cs="Times New Roman"/>
          <w:sz w:val="24"/>
          <w:szCs w:val="24"/>
        </w:rPr>
        <w:t xml:space="preserve">Программа повышения квалификации </w:t>
      </w:r>
      <w:r w:rsidR="006E1C42">
        <w:rPr>
          <w:rFonts w:ascii="Times New Roman" w:hAnsi="Times New Roman" w:cs="Times New Roman"/>
          <w:sz w:val="24"/>
          <w:szCs w:val="24"/>
        </w:rPr>
        <w:t>«</w:t>
      </w:r>
      <w:r w:rsidR="006E1C42" w:rsidRPr="00396F43">
        <w:rPr>
          <w:rFonts w:ascii="Times New Roman" w:eastAsia="Times New Roman" w:hAnsi="Times New Roman"/>
          <w:kern w:val="36"/>
          <w:sz w:val="24"/>
          <w:szCs w:val="24"/>
          <w:bdr w:val="none" w:sz="0" w:space="0" w:color="auto" w:frame="1"/>
          <w:shd w:val="clear" w:color="auto" w:fill="FFFFFF"/>
        </w:rPr>
        <w:t>Поверка и калибровка информационно-измерительных и управляющих систем (измерительных каналов ИИС и АСУ ТП)</w:t>
      </w:r>
      <w:r w:rsidR="006E1C42">
        <w:rPr>
          <w:rFonts w:ascii="Times New Roman" w:eastAsia="Times New Roman" w:hAnsi="Times New Roman"/>
          <w:kern w:val="36"/>
          <w:sz w:val="24"/>
          <w:szCs w:val="24"/>
          <w:bdr w:val="none" w:sz="0" w:space="0" w:color="auto" w:frame="1"/>
          <w:shd w:val="clear" w:color="auto" w:fill="FFFFFF"/>
        </w:rPr>
        <w:t>»</w:t>
      </w:r>
      <w:r w:rsidRPr="00BB06D2">
        <w:rPr>
          <w:rFonts w:ascii="Times New Roman" w:hAnsi="Times New Roman" w:cs="Times New Roman"/>
          <w:sz w:val="24"/>
          <w:szCs w:val="24"/>
        </w:rPr>
        <w:t xml:space="preserve"> сформирована таким образом, что позволяет охватить важнейшие аспекты деятельности специалиста:</w:t>
      </w:r>
    </w:p>
    <w:p w14:paraId="3F9FFD99" w14:textId="77777777" w:rsidR="00396F43" w:rsidRPr="00BB06D2" w:rsidRDefault="00396F43" w:rsidP="00396F43">
      <w:pPr>
        <w:spacing w:after="0" w:line="240" w:lineRule="auto"/>
        <w:ind w:firstLine="567"/>
        <w:jc w:val="both"/>
        <w:rPr>
          <w:rFonts w:ascii="Times New Roman" w:hAnsi="Times New Roman" w:cs="Times New Roman"/>
          <w:sz w:val="24"/>
          <w:szCs w:val="24"/>
        </w:rPr>
      </w:pPr>
      <w:r w:rsidRPr="00BB06D2">
        <w:rPr>
          <w:rFonts w:ascii="Times New Roman" w:hAnsi="Times New Roman" w:cs="Times New Roman"/>
          <w:sz w:val="24"/>
          <w:szCs w:val="24"/>
        </w:rPr>
        <w:t>- осуществлять метрологический учет и выполнение простых операций по метрологическому обеспечению действующего производства;</w:t>
      </w:r>
    </w:p>
    <w:p w14:paraId="77D0B3A4" w14:textId="77777777" w:rsidR="00396F43" w:rsidRPr="00BB06D2" w:rsidRDefault="00396F43" w:rsidP="00396F43">
      <w:pPr>
        <w:spacing w:after="0" w:line="240" w:lineRule="auto"/>
        <w:ind w:firstLine="567"/>
        <w:jc w:val="both"/>
        <w:rPr>
          <w:rFonts w:ascii="Times New Roman" w:hAnsi="Times New Roman" w:cs="Times New Roman"/>
          <w:sz w:val="24"/>
          <w:szCs w:val="24"/>
        </w:rPr>
      </w:pPr>
      <w:r w:rsidRPr="00BB06D2">
        <w:rPr>
          <w:rFonts w:ascii="Times New Roman" w:hAnsi="Times New Roman" w:cs="Times New Roman"/>
          <w:sz w:val="24"/>
          <w:szCs w:val="24"/>
        </w:rPr>
        <w:t>- выполнять точные измерения для определения действительных значений контролируемых параметров;</w:t>
      </w:r>
    </w:p>
    <w:p w14:paraId="1C888B59" w14:textId="77777777" w:rsidR="00396F43" w:rsidRPr="00BB06D2" w:rsidRDefault="00396F43" w:rsidP="00396F43">
      <w:pPr>
        <w:spacing w:after="0" w:line="240" w:lineRule="auto"/>
        <w:ind w:firstLine="567"/>
        <w:jc w:val="both"/>
        <w:rPr>
          <w:rFonts w:ascii="Times New Roman" w:hAnsi="Times New Roman" w:cs="Times New Roman"/>
          <w:sz w:val="24"/>
          <w:szCs w:val="24"/>
        </w:rPr>
      </w:pPr>
      <w:r w:rsidRPr="00BB06D2">
        <w:rPr>
          <w:rFonts w:ascii="Times New Roman" w:hAnsi="Times New Roman" w:cs="Times New Roman"/>
          <w:sz w:val="24"/>
          <w:szCs w:val="24"/>
        </w:rPr>
        <w:t>- осуществлять делопроизводство, ведение и актуализации производственно-технической и нормативной документации;</w:t>
      </w:r>
    </w:p>
    <w:p w14:paraId="3D56970B" w14:textId="77777777" w:rsidR="00396F43" w:rsidRPr="00BB06D2" w:rsidRDefault="00396F43" w:rsidP="00396F43">
      <w:pPr>
        <w:spacing w:after="0" w:line="240" w:lineRule="auto"/>
        <w:ind w:firstLine="567"/>
        <w:jc w:val="both"/>
        <w:rPr>
          <w:rFonts w:ascii="Times New Roman" w:hAnsi="Times New Roman" w:cs="Times New Roman"/>
          <w:sz w:val="24"/>
          <w:szCs w:val="24"/>
        </w:rPr>
      </w:pPr>
      <w:r w:rsidRPr="00BB06D2">
        <w:rPr>
          <w:rFonts w:ascii="Times New Roman" w:hAnsi="Times New Roman" w:cs="Times New Roman"/>
          <w:sz w:val="24"/>
          <w:szCs w:val="24"/>
        </w:rPr>
        <w:t>- осуществлять метрологический учет средств измерений, испытаний и контроля, рабочих эталонов, стандартных образцов, методик измерений и испытаний;</w:t>
      </w:r>
    </w:p>
    <w:p w14:paraId="3DED664D" w14:textId="600F0C04" w:rsidR="00396F43" w:rsidRPr="00BB06D2" w:rsidRDefault="00396F43" w:rsidP="00396F43">
      <w:pPr>
        <w:spacing w:after="0" w:line="240" w:lineRule="auto"/>
        <w:ind w:firstLine="567"/>
        <w:jc w:val="both"/>
        <w:rPr>
          <w:rFonts w:ascii="Times New Roman" w:hAnsi="Times New Roman" w:cs="Times New Roman"/>
          <w:sz w:val="24"/>
          <w:szCs w:val="24"/>
        </w:rPr>
      </w:pPr>
      <w:r w:rsidRPr="00BB06D2">
        <w:rPr>
          <w:rFonts w:ascii="Times New Roman" w:hAnsi="Times New Roman" w:cs="Times New Roman"/>
          <w:sz w:val="24"/>
          <w:szCs w:val="24"/>
        </w:rPr>
        <w:t xml:space="preserve">- осуществлять организацию работ по поверке и калибровке средств измерений </w:t>
      </w:r>
      <w:r w:rsidR="00C1344B" w:rsidRPr="00396F43">
        <w:rPr>
          <w:rFonts w:ascii="Times New Roman" w:eastAsia="Times New Roman" w:hAnsi="Times New Roman"/>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r w:rsidRPr="00BB06D2">
        <w:rPr>
          <w:rFonts w:ascii="Times New Roman" w:hAnsi="Times New Roman" w:cs="Times New Roman"/>
          <w:sz w:val="24"/>
          <w:szCs w:val="24"/>
        </w:rPr>
        <w:t>;</w:t>
      </w:r>
    </w:p>
    <w:p w14:paraId="577A61A0" w14:textId="77777777" w:rsidR="00396F43" w:rsidRPr="00BB06D2" w:rsidRDefault="00396F43" w:rsidP="00396F43">
      <w:pPr>
        <w:spacing w:after="0" w:line="240" w:lineRule="auto"/>
        <w:ind w:firstLine="567"/>
        <w:jc w:val="both"/>
        <w:rPr>
          <w:rFonts w:ascii="Times New Roman" w:hAnsi="Times New Roman" w:cs="Times New Roman"/>
          <w:sz w:val="24"/>
          <w:szCs w:val="24"/>
        </w:rPr>
      </w:pPr>
      <w:r w:rsidRPr="00BB06D2">
        <w:rPr>
          <w:rFonts w:ascii="Times New Roman" w:hAnsi="Times New Roman" w:cs="Times New Roman"/>
          <w:sz w:val="24"/>
          <w:szCs w:val="24"/>
        </w:rPr>
        <w:t>- осуществлять разработку методик калибровки.</w:t>
      </w:r>
    </w:p>
    <w:p w14:paraId="0D00262C" w14:textId="36DEB262" w:rsidR="00396F43" w:rsidRPr="00BB06D2" w:rsidRDefault="00396F43" w:rsidP="00396F43">
      <w:pPr>
        <w:spacing w:after="0" w:line="240" w:lineRule="auto"/>
        <w:ind w:firstLine="567"/>
        <w:jc w:val="both"/>
        <w:rPr>
          <w:rFonts w:ascii="Times New Roman" w:hAnsi="Times New Roman" w:cs="Times New Roman"/>
          <w:sz w:val="24"/>
          <w:szCs w:val="24"/>
        </w:rPr>
      </w:pPr>
      <w:r w:rsidRPr="00BB06D2">
        <w:rPr>
          <w:rFonts w:ascii="Times New Roman" w:hAnsi="Times New Roman" w:cs="Times New Roman"/>
          <w:sz w:val="24"/>
          <w:szCs w:val="24"/>
        </w:rPr>
        <w:t xml:space="preserve">Срок освоения программы повышения квалификации </w:t>
      </w:r>
      <w:r w:rsidR="00A50F5A">
        <w:rPr>
          <w:rFonts w:ascii="Times New Roman" w:hAnsi="Times New Roman" w:cs="Times New Roman"/>
          <w:sz w:val="24"/>
          <w:szCs w:val="24"/>
        </w:rPr>
        <w:t>«</w:t>
      </w:r>
      <w:r w:rsidR="00A50F5A" w:rsidRPr="00396F43">
        <w:rPr>
          <w:rFonts w:ascii="Times New Roman" w:eastAsia="Times New Roman" w:hAnsi="Times New Roman"/>
          <w:kern w:val="36"/>
          <w:sz w:val="24"/>
          <w:szCs w:val="24"/>
          <w:bdr w:val="none" w:sz="0" w:space="0" w:color="auto" w:frame="1"/>
          <w:shd w:val="clear" w:color="auto" w:fill="FFFFFF"/>
        </w:rPr>
        <w:t>Поверка и калибровка информационно-измерительных и управляющих систем (измерительных каналов ИИС и АСУ ТП)</w:t>
      </w:r>
      <w:r w:rsidR="00A50F5A">
        <w:rPr>
          <w:rFonts w:ascii="Times New Roman" w:eastAsia="Times New Roman" w:hAnsi="Times New Roman"/>
          <w:kern w:val="36"/>
          <w:sz w:val="24"/>
          <w:szCs w:val="24"/>
          <w:bdr w:val="none" w:sz="0" w:space="0" w:color="auto" w:frame="1"/>
          <w:shd w:val="clear" w:color="auto" w:fill="FFFFFF"/>
        </w:rPr>
        <w:t>»</w:t>
      </w:r>
      <w:r w:rsidRPr="00BB06D2">
        <w:rPr>
          <w:rFonts w:ascii="Times New Roman" w:hAnsi="Times New Roman" w:cs="Times New Roman"/>
          <w:sz w:val="24"/>
          <w:szCs w:val="24"/>
        </w:rPr>
        <w:t xml:space="preserve"> составляет 2 недели в очной, очно-заочной, заочной формах обучения.</w:t>
      </w:r>
    </w:p>
    <w:p w14:paraId="59C520CD"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sidRPr="00F04CA8">
        <w:rPr>
          <w:rFonts w:ascii="Times New Roman" w:hAnsi="Times New Roman" w:cs="Times New Roman"/>
          <w:sz w:val="24"/>
          <w:szCs w:val="24"/>
        </w:rPr>
        <w:t xml:space="preserve">Трудоемкость освоения Слушателями </w:t>
      </w:r>
      <w:r>
        <w:rPr>
          <w:rFonts w:ascii="Times New Roman" w:hAnsi="Times New Roman" w:cs="Times New Roman"/>
          <w:sz w:val="24"/>
          <w:szCs w:val="24"/>
        </w:rPr>
        <w:t>ППК</w:t>
      </w:r>
      <w:r w:rsidRPr="00F04CA8">
        <w:rPr>
          <w:rFonts w:ascii="Times New Roman" w:hAnsi="Times New Roman" w:cs="Times New Roman"/>
          <w:sz w:val="24"/>
          <w:szCs w:val="24"/>
        </w:rPr>
        <w:t xml:space="preserve"> составляет </w:t>
      </w:r>
      <w:r>
        <w:rPr>
          <w:rFonts w:ascii="Times New Roman" w:hAnsi="Times New Roman" w:cs="Times New Roman"/>
          <w:sz w:val="24"/>
          <w:szCs w:val="24"/>
        </w:rPr>
        <w:t>108</w:t>
      </w:r>
      <w:r w:rsidRPr="00F04CA8">
        <w:rPr>
          <w:rFonts w:ascii="Times New Roman" w:hAnsi="Times New Roman" w:cs="Times New Roman"/>
          <w:sz w:val="24"/>
          <w:szCs w:val="24"/>
        </w:rPr>
        <w:t>8 часов</w:t>
      </w:r>
      <w:r>
        <w:rPr>
          <w:rFonts w:ascii="Times New Roman" w:hAnsi="Times New Roman" w:cs="Times New Roman"/>
          <w:sz w:val="24"/>
          <w:szCs w:val="24"/>
        </w:rPr>
        <w:t>. Программа повышения квалификации состоит из 16 дисциплин.</w:t>
      </w:r>
    </w:p>
    <w:p w14:paraId="7A8848DD" w14:textId="77777777" w:rsidR="00396F43" w:rsidRDefault="00396F43" w:rsidP="00396F43">
      <w:pPr>
        <w:rPr>
          <w:rFonts w:ascii="Times New Roman" w:hAnsi="Times New Roman" w:cs="Times New Roman"/>
          <w:sz w:val="24"/>
          <w:szCs w:val="24"/>
        </w:rPr>
      </w:pPr>
    </w:p>
    <w:p w14:paraId="596031CE" w14:textId="77777777" w:rsidR="00396F43" w:rsidRPr="003D522E" w:rsidRDefault="00396F43" w:rsidP="00396F43">
      <w:pPr>
        <w:pStyle w:val="a3"/>
        <w:numPr>
          <w:ilvl w:val="1"/>
          <w:numId w:val="2"/>
        </w:numPr>
        <w:spacing w:after="0" w:line="240" w:lineRule="auto"/>
        <w:ind w:left="0" w:firstLine="567"/>
        <w:jc w:val="both"/>
        <w:rPr>
          <w:rFonts w:ascii="Times New Roman" w:hAnsi="Times New Roman" w:cs="Times New Roman"/>
          <w:b/>
          <w:sz w:val="24"/>
          <w:szCs w:val="24"/>
        </w:rPr>
      </w:pPr>
      <w:r w:rsidRPr="003D522E">
        <w:rPr>
          <w:rFonts w:ascii="Times New Roman" w:hAnsi="Times New Roman" w:cs="Times New Roman"/>
          <w:b/>
          <w:sz w:val="24"/>
          <w:szCs w:val="24"/>
        </w:rPr>
        <w:t>Цель и планируемые результаты обучения</w:t>
      </w:r>
    </w:p>
    <w:p w14:paraId="5A639ED9" w14:textId="364EED04" w:rsidR="00396F43" w:rsidRPr="00BB06D2" w:rsidRDefault="00396F43" w:rsidP="00396F43">
      <w:pPr>
        <w:spacing w:after="0" w:line="240" w:lineRule="auto"/>
        <w:ind w:firstLine="709"/>
        <w:jc w:val="both"/>
        <w:rPr>
          <w:rFonts w:ascii="Times New Roman" w:hAnsi="Times New Roman" w:cs="Times New Roman"/>
          <w:sz w:val="24"/>
          <w:szCs w:val="24"/>
        </w:rPr>
      </w:pPr>
      <w:r w:rsidRPr="00BB06D2">
        <w:rPr>
          <w:rFonts w:ascii="Times New Roman" w:hAnsi="Times New Roman" w:cs="Times New Roman"/>
          <w:sz w:val="24"/>
          <w:szCs w:val="24"/>
        </w:rPr>
        <w:t xml:space="preserve">Целью реализации программы повышения квалификации </w:t>
      </w:r>
      <w:r w:rsidR="0058696A">
        <w:rPr>
          <w:rFonts w:ascii="Times New Roman" w:hAnsi="Times New Roman" w:cs="Times New Roman"/>
          <w:sz w:val="24"/>
          <w:szCs w:val="24"/>
        </w:rPr>
        <w:t>«</w:t>
      </w:r>
      <w:r w:rsidR="0058696A" w:rsidRPr="00396F43">
        <w:rPr>
          <w:rFonts w:ascii="Times New Roman" w:eastAsia="Times New Roman" w:hAnsi="Times New Roman"/>
          <w:kern w:val="36"/>
          <w:sz w:val="24"/>
          <w:szCs w:val="24"/>
          <w:bdr w:val="none" w:sz="0" w:space="0" w:color="auto" w:frame="1"/>
          <w:shd w:val="clear" w:color="auto" w:fill="FFFFFF"/>
        </w:rPr>
        <w:t>Поверка и калибровка информационно-измерительных и управляющих систем (измерительных каналов ИИС и АСУ ТП)</w:t>
      </w:r>
      <w:r w:rsidR="0058696A">
        <w:rPr>
          <w:rFonts w:ascii="Times New Roman" w:eastAsia="Times New Roman" w:hAnsi="Times New Roman"/>
          <w:kern w:val="36"/>
          <w:sz w:val="24"/>
          <w:szCs w:val="24"/>
          <w:bdr w:val="none" w:sz="0" w:space="0" w:color="auto" w:frame="1"/>
          <w:shd w:val="clear" w:color="auto" w:fill="FFFFFF"/>
        </w:rPr>
        <w:t>»</w:t>
      </w:r>
      <w:r w:rsidR="0058696A" w:rsidRPr="00BB06D2">
        <w:rPr>
          <w:rFonts w:ascii="Times New Roman" w:hAnsi="Times New Roman" w:cs="Times New Roman"/>
          <w:sz w:val="24"/>
          <w:szCs w:val="24"/>
        </w:rPr>
        <w:t xml:space="preserve"> </w:t>
      </w:r>
      <w:r w:rsidRPr="00BB06D2">
        <w:rPr>
          <w:rFonts w:ascii="Times New Roman" w:hAnsi="Times New Roman" w:cs="Times New Roman"/>
          <w:sz w:val="24"/>
          <w:szCs w:val="24"/>
        </w:rPr>
        <w:t xml:space="preserve">является подготовка квалифицированных кадров, способных к эффективной профессиональной, организационно-управленческой, научно-исследовательской, культурно-просветительской деятельности в области метрологии, а именно в поверке и калибровке средств измерений. Планируемые результаты обучения по ППК – владение профессиональными компетенциями, необходимыми для самостоятельной качественной работы специалистов метрологических служб, в обязанности которых входит осуществление поверки и калибровки средств </w:t>
      </w:r>
      <w:r w:rsidR="0058696A" w:rsidRPr="00396F43">
        <w:rPr>
          <w:rFonts w:ascii="Times New Roman" w:eastAsia="Times New Roman" w:hAnsi="Times New Roman"/>
          <w:kern w:val="36"/>
          <w:sz w:val="24"/>
          <w:szCs w:val="24"/>
          <w:bdr w:val="none" w:sz="0" w:space="0" w:color="auto" w:frame="1"/>
          <w:shd w:val="clear" w:color="auto" w:fill="FFFFFF"/>
        </w:rPr>
        <w:t>измерительных и управляющих систем (измерительных каналов ИИС и АСУ ТП)</w:t>
      </w:r>
      <w:r w:rsidRPr="00BB06D2">
        <w:rPr>
          <w:rFonts w:ascii="Times New Roman" w:hAnsi="Times New Roman" w:cs="Times New Roman"/>
          <w:sz w:val="24"/>
          <w:szCs w:val="24"/>
        </w:rPr>
        <w:t>.</w:t>
      </w:r>
    </w:p>
    <w:p w14:paraId="3AD1E411" w14:textId="6D028F1B" w:rsidR="00396F43" w:rsidRPr="00BB06D2" w:rsidRDefault="00396F43" w:rsidP="00396F43">
      <w:pPr>
        <w:spacing w:after="0" w:line="240" w:lineRule="auto"/>
        <w:ind w:firstLine="709"/>
        <w:jc w:val="both"/>
        <w:rPr>
          <w:rFonts w:ascii="Times New Roman" w:hAnsi="Times New Roman" w:cs="Times New Roman"/>
          <w:sz w:val="24"/>
          <w:szCs w:val="24"/>
        </w:rPr>
      </w:pPr>
      <w:r w:rsidRPr="00BB06D2">
        <w:rPr>
          <w:rFonts w:ascii="Times New Roman" w:hAnsi="Times New Roman" w:cs="Times New Roman"/>
          <w:sz w:val="24"/>
          <w:szCs w:val="24"/>
        </w:rPr>
        <w:t xml:space="preserve">По результатам прохождения программы повышения квалификации </w:t>
      </w:r>
      <w:r w:rsidR="0058696A">
        <w:rPr>
          <w:rFonts w:ascii="Times New Roman" w:hAnsi="Times New Roman" w:cs="Times New Roman"/>
          <w:sz w:val="24"/>
          <w:szCs w:val="24"/>
        </w:rPr>
        <w:t>«</w:t>
      </w:r>
      <w:r w:rsidR="0058696A" w:rsidRPr="00396F43">
        <w:rPr>
          <w:rFonts w:ascii="Times New Roman" w:eastAsia="Times New Roman" w:hAnsi="Times New Roman"/>
          <w:kern w:val="36"/>
          <w:sz w:val="24"/>
          <w:szCs w:val="24"/>
          <w:bdr w:val="none" w:sz="0" w:space="0" w:color="auto" w:frame="1"/>
          <w:shd w:val="clear" w:color="auto" w:fill="FFFFFF"/>
        </w:rPr>
        <w:t>Поверка и калибровка информационно-измерительных и управляющих систем (измерительных каналов ИИС и АСУ ТП)</w:t>
      </w:r>
      <w:r w:rsidR="0058696A">
        <w:rPr>
          <w:rFonts w:ascii="Times New Roman" w:eastAsia="Times New Roman" w:hAnsi="Times New Roman"/>
          <w:kern w:val="36"/>
          <w:sz w:val="24"/>
          <w:szCs w:val="24"/>
          <w:bdr w:val="none" w:sz="0" w:space="0" w:color="auto" w:frame="1"/>
          <w:shd w:val="clear" w:color="auto" w:fill="FFFFFF"/>
        </w:rPr>
        <w:t>»</w:t>
      </w:r>
      <w:r w:rsidR="0058696A" w:rsidRPr="00BB06D2">
        <w:rPr>
          <w:rFonts w:ascii="Times New Roman" w:hAnsi="Times New Roman" w:cs="Times New Roman"/>
          <w:sz w:val="24"/>
          <w:szCs w:val="24"/>
        </w:rPr>
        <w:t xml:space="preserve"> </w:t>
      </w:r>
      <w:r w:rsidRPr="00BB06D2">
        <w:rPr>
          <w:rFonts w:ascii="Times New Roman" w:hAnsi="Times New Roman" w:cs="Times New Roman"/>
          <w:sz w:val="24"/>
          <w:szCs w:val="24"/>
        </w:rPr>
        <w:t xml:space="preserve">получают удостоверения о повышении квалификации по теме </w:t>
      </w:r>
      <w:r w:rsidR="0058696A">
        <w:rPr>
          <w:rFonts w:ascii="Times New Roman" w:hAnsi="Times New Roman" w:cs="Times New Roman"/>
          <w:sz w:val="24"/>
          <w:szCs w:val="24"/>
        </w:rPr>
        <w:lastRenderedPageBreak/>
        <w:t>«</w:t>
      </w:r>
      <w:r w:rsidR="0058696A" w:rsidRPr="00396F43">
        <w:rPr>
          <w:rFonts w:ascii="Times New Roman" w:eastAsia="Times New Roman" w:hAnsi="Times New Roman"/>
          <w:kern w:val="36"/>
          <w:sz w:val="24"/>
          <w:szCs w:val="24"/>
          <w:bdr w:val="none" w:sz="0" w:space="0" w:color="auto" w:frame="1"/>
          <w:shd w:val="clear" w:color="auto" w:fill="FFFFFF"/>
        </w:rPr>
        <w:t>Поверка и калибровка информационно-измерительных и управляющих систем (измерительных каналов ИИС и АСУ ТП)</w:t>
      </w:r>
      <w:r w:rsidR="0058696A">
        <w:rPr>
          <w:rFonts w:ascii="Times New Roman" w:eastAsia="Times New Roman" w:hAnsi="Times New Roman"/>
          <w:kern w:val="36"/>
          <w:sz w:val="24"/>
          <w:szCs w:val="24"/>
          <w:bdr w:val="none" w:sz="0" w:space="0" w:color="auto" w:frame="1"/>
          <w:shd w:val="clear" w:color="auto" w:fill="FFFFFF"/>
        </w:rPr>
        <w:t>»</w:t>
      </w:r>
    </w:p>
    <w:p w14:paraId="212735F9" w14:textId="77777777" w:rsidR="00396F43" w:rsidRDefault="00396F43" w:rsidP="00396F43">
      <w:pPr>
        <w:rPr>
          <w:rFonts w:ascii="Times New Roman" w:hAnsi="Times New Roman" w:cs="Times New Roman"/>
          <w:sz w:val="24"/>
          <w:szCs w:val="24"/>
        </w:rPr>
      </w:pPr>
    </w:p>
    <w:p w14:paraId="784E441B" w14:textId="77777777" w:rsidR="00396F43" w:rsidRDefault="00396F43" w:rsidP="00396F43">
      <w:pPr>
        <w:rPr>
          <w:rFonts w:ascii="Times New Roman" w:hAnsi="Times New Roman" w:cs="Times New Roman"/>
          <w:sz w:val="24"/>
          <w:szCs w:val="24"/>
        </w:rPr>
      </w:pPr>
    </w:p>
    <w:p w14:paraId="6D97B7EB" w14:textId="77777777" w:rsidR="00396F43" w:rsidRDefault="00396F43" w:rsidP="00396F43">
      <w:pPr>
        <w:pStyle w:val="a3"/>
        <w:spacing w:after="0" w:line="240" w:lineRule="auto"/>
        <w:ind w:left="1070"/>
        <w:jc w:val="both"/>
        <w:rPr>
          <w:rFonts w:ascii="Times New Roman" w:hAnsi="Times New Roman" w:cs="Times New Roman"/>
          <w:sz w:val="24"/>
          <w:szCs w:val="24"/>
        </w:rPr>
        <w:sectPr w:rsidR="00396F43" w:rsidSect="00064ADF">
          <w:footerReference w:type="default" r:id="rId8"/>
          <w:pgSz w:w="11906" w:h="16838"/>
          <w:pgMar w:top="1134" w:right="850" w:bottom="1134" w:left="1701" w:header="708" w:footer="708" w:gutter="0"/>
          <w:pgNumType w:start="1"/>
          <w:cols w:space="708"/>
          <w:docGrid w:linePitch="360"/>
        </w:sectPr>
      </w:pPr>
    </w:p>
    <w:p w14:paraId="707792CD" w14:textId="77777777" w:rsidR="00396F43" w:rsidRDefault="00396F43" w:rsidP="00396F43">
      <w:pPr>
        <w:pStyle w:val="a3"/>
        <w:spacing w:after="0" w:line="240" w:lineRule="auto"/>
        <w:ind w:left="1070"/>
        <w:jc w:val="both"/>
        <w:rPr>
          <w:rFonts w:ascii="Times New Roman" w:hAnsi="Times New Roman" w:cs="Times New Roman"/>
          <w:sz w:val="24"/>
          <w:szCs w:val="24"/>
        </w:rPr>
      </w:pPr>
    </w:p>
    <w:p w14:paraId="3647B9FC"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Планируемые результаты обучения представлены в Таблице 1.</w:t>
      </w:r>
    </w:p>
    <w:p w14:paraId="78B6C798"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p w14:paraId="17140443"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Таблица 1 – Перечень дисциплин и необходимые характеристики для их освоения</w:t>
      </w:r>
    </w:p>
    <w:tbl>
      <w:tblPr>
        <w:tblStyle w:val="a8"/>
        <w:tblW w:w="14262" w:type="dxa"/>
        <w:tblInd w:w="562" w:type="dxa"/>
        <w:tblLook w:val="04A0" w:firstRow="1" w:lastRow="0" w:firstColumn="1" w:lastColumn="0" w:noHBand="0" w:noVBand="1"/>
      </w:tblPr>
      <w:tblGrid>
        <w:gridCol w:w="2552"/>
        <w:gridCol w:w="4028"/>
        <w:gridCol w:w="2693"/>
        <w:gridCol w:w="2807"/>
        <w:gridCol w:w="2182"/>
      </w:tblGrid>
      <w:tr w:rsidR="00396F43" w14:paraId="50802C47" w14:textId="77777777" w:rsidTr="004E61FB">
        <w:tc>
          <w:tcPr>
            <w:tcW w:w="2552" w:type="dxa"/>
            <w:vMerge w:val="restart"/>
          </w:tcPr>
          <w:p w14:paraId="75F4437F"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Виды деятельности</w:t>
            </w:r>
          </w:p>
        </w:tc>
        <w:tc>
          <w:tcPr>
            <w:tcW w:w="4028" w:type="dxa"/>
            <w:vMerge w:val="restart"/>
          </w:tcPr>
          <w:p w14:paraId="36CE5214"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Перечень профессиональных компетенций и (или) трудовых функций</w:t>
            </w:r>
          </w:p>
        </w:tc>
        <w:tc>
          <w:tcPr>
            <w:tcW w:w="7682" w:type="dxa"/>
            <w:gridSpan w:val="3"/>
          </w:tcPr>
          <w:p w14:paraId="242F9552"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Характеристика профессиональных компетенций</w:t>
            </w:r>
          </w:p>
        </w:tc>
      </w:tr>
      <w:tr w:rsidR="00396F43" w14:paraId="726999C4" w14:textId="77777777" w:rsidTr="004E61FB">
        <w:tc>
          <w:tcPr>
            <w:tcW w:w="2552" w:type="dxa"/>
            <w:vMerge/>
          </w:tcPr>
          <w:p w14:paraId="602F7030" w14:textId="77777777" w:rsidR="00396F43" w:rsidRDefault="00396F43" w:rsidP="004E61FB">
            <w:pPr>
              <w:pStyle w:val="a3"/>
              <w:ind w:left="0"/>
              <w:jc w:val="center"/>
              <w:rPr>
                <w:rFonts w:ascii="Times New Roman" w:hAnsi="Times New Roman" w:cs="Times New Roman"/>
                <w:sz w:val="24"/>
                <w:szCs w:val="24"/>
              </w:rPr>
            </w:pPr>
          </w:p>
        </w:tc>
        <w:tc>
          <w:tcPr>
            <w:tcW w:w="4028" w:type="dxa"/>
            <w:vMerge/>
          </w:tcPr>
          <w:p w14:paraId="16EFDDD2" w14:textId="77777777" w:rsidR="00396F43" w:rsidRDefault="00396F43" w:rsidP="004E61FB">
            <w:pPr>
              <w:pStyle w:val="a3"/>
              <w:ind w:left="0"/>
              <w:jc w:val="center"/>
              <w:rPr>
                <w:rFonts w:ascii="Times New Roman" w:hAnsi="Times New Roman" w:cs="Times New Roman"/>
                <w:sz w:val="24"/>
                <w:szCs w:val="24"/>
              </w:rPr>
            </w:pPr>
          </w:p>
        </w:tc>
        <w:tc>
          <w:tcPr>
            <w:tcW w:w="2693" w:type="dxa"/>
          </w:tcPr>
          <w:p w14:paraId="0B1D88D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Перечень знаний</w:t>
            </w:r>
          </w:p>
        </w:tc>
        <w:tc>
          <w:tcPr>
            <w:tcW w:w="2807" w:type="dxa"/>
          </w:tcPr>
          <w:p w14:paraId="0717B238"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Перечень умений</w:t>
            </w:r>
          </w:p>
        </w:tc>
        <w:tc>
          <w:tcPr>
            <w:tcW w:w="2182" w:type="dxa"/>
          </w:tcPr>
          <w:p w14:paraId="331CC97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Практический опыт</w:t>
            </w:r>
          </w:p>
        </w:tc>
      </w:tr>
      <w:tr w:rsidR="00396F43" w14:paraId="6E6BE0DC" w14:textId="77777777" w:rsidTr="004E61FB">
        <w:tc>
          <w:tcPr>
            <w:tcW w:w="2552" w:type="dxa"/>
            <w:vMerge w:val="restart"/>
          </w:tcPr>
          <w:p w14:paraId="583CF59A" w14:textId="60B5DB35" w:rsidR="00396F43" w:rsidRDefault="0058696A"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w:t>
            </w:r>
            <w:r w:rsidRPr="00396F43">
              <w:rPr>
                <w:rFonts w:ascii="Times New Roman" w:eastAsia="Times New Roman" w:hAnsi="Times New Roman"/>
                <w:kern w:val="36"/>
                <w:sz w:val="24"/>
                <w:szCs w:val="24"/>
                <w:bdr w:val="none" w:sz="0" w:space="0" w:color="auto" w:frame="1"/>
                <w:shd w:val="clear" w:color="auto" w:fill="FFFFFF"/>
              </w:rPr>
              <w:t>Поверка и калибровка информационно-измерительных и управляющих систем (измерительных каналов ИИС и АСУ ТП)</w:t>
            </w:r>
            <w:r>
              <w:rPr>
                <w:rFonts w:ascii="Times New Roman" w:eastAsia="Times New Roman" w:hAnsi="Times New Roman"/>
                <w:kern w:val="36"/>
                <w:sz w:val="24"/>
                <w:szCs w:val="24"/>
                <w:bdr w:val="none" w:sz="0" w:space="0" w:color="auto" w:frame="1"/>
                <w:shd w:val="clear" w:color="auto" w:fill="FFFFFF"/>
              </w:rPr>
              <w:t>»</w:t>
            </w:r>
          </w:p>
        </w:tc>
        <w:tc>
          <w:tcPr>
            <w:tcW w:w="4028" w:type="dxa"/>
          </w:tcPr>
          <w:p w14:paraId="35A70976" w14:textId="77777777" w:rsidR="00396F43" w:rsidRPr="008451B0" w:rsidRDefault="00396F43" w:rsidP="004E61FB">
            <w:pPr>
              <w:pStyle w:val="a3"/>
              <w:ind w:left="0"/>
              <w:jc w:val="both"/>
              <w:rPr>
                <w:rFonts w:ascii="Times New Roman" w:hAnsi="Times New Roman" w:cs="Times New Roman"/>
                <w:sz w:val="24"/>
                <w:szCs w:val="24"/>
              </w:rPr>
            </w:pPr>
            <w:r w:rsidRPr="008451B0">
              <w:rPr>
                <w:rFonts w:ascii="Times New Roman" w:hAnsi="Times New Roman" w:cs="Times New Roman"/>
                <w:sz w:val="24"/>
                <w:szCs w:val="24"/>
              </w:rPr>
              <w:t>практическое освоение современных методов контроля, измерений, испытаний и управления качеством, эксплуатации контрольно-измерительных средств; разработка локальных поверочных схем по видам и средствам измерений; проведение поверки, калибровки, ремонта и юстировки средств измерений;</w:t>
            </w:r>
          </w:p>
          <w:p w14:paraId="6422B8A6" w14:textId="77777777" w:rsidR="00396F43" w:rsidRDefault="00396F43" w:rsidP="004E61FB">
            <w:pPr>
              <w:pStyle w:val="a3"/>
              <w:ind w:left="0"/>
              <w:jc w:val="center"/>
              <w:rPr>
                <w:rFonts w:ascii="Times New Roman" w:hAnsi="Times New Roman" w:cs="Times New Roman"/>
                <w:sz w:val="24"/>
                <w:szCs w:val="24"/>
              </w:rPr>
            </w:pPr>
          </w:p>
        </w:tc>
        <w:tc>
          <w:tcPr>
            <w:tcW w:w="2693" w:type="dxa"/>
          </w:tcPr>
          <w:p w14:paraId="2312AEC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основные понятия метрология, термины и определения в области обеспечения единства измерений, федеральный закон «Об обеспечении единства измерений», понятие сферы государственного регулирования в области обеспечения, эталоны единиц величин, средства измерений и их классификацию.</w:t>
            </w:r>
          </w:p>
          <w:p w14:paraId="1EC775B7" w14:textId="77777777" w:rsidR="00396F43" w:rsidRDefault="00396F43" w:rsidP="004E61FB">
            <w:pPr>
              <w:pStyle w:val="a3"/>
              <w:ind w:left="0"/>
              <w:jc w:val="center"/>
              <w:rPr>
                <w:rFonts w:ascii="Times New Roman" w:hAnsi="Times New Roman" w:cs="Times New Roman"/>
                <w:sz w:val="24"/>
                <w:szCs w:val="24"/>
              </w:rPr>
            </w:pPr>
          </w:p>
        </w:tc>
        <w:tc>
          <w:tcPr>
            <w:tcW w:w="2807" w:type="dxa"/>
          </w:tcPr>
          <w:p w14:paraId="64FB9F28"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пользоваться нормативно-технической документации, регламентирующей термины и определения в области обеспечения единства измерений, </w:t>
            </w:r>
          </w:p>
        </w:tc>
        <w:tc>
          <w:tcPr>
            <w:tcW w:w="2182" w:type="dxa"/>
          </w:tcPr>
          <w:p w14:paraId="2415ABC8"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навыками использовать понятия метрологии в сфере деятельности своего производства (организации, учреждения)</w:t>
            </w:r>
          </w:p>
        </w:tc>
      </w:tr>
      <w:tr w:rsidR="00396F43" w14:paraId="17940B3B" w14:textId="77777777" w:rsidTr="004E61FB">
        <w:tc>
          <w:tcPr>
            <w:tcW w:w="2552" w:type="dxa"/>
            <w:vMerge/>
          </w:tcPr>
          <w:p w14:paraId="3B9E4385"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419118DD"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Освоение понятия погрешности и неопределенности средств измерений</w:t>
            </w:r>
          </w:p>
        </w:tc>
        <w:tc>
          <w:tcPr>
            <w:tcW w:w="2693" w:type="dxa"/>
          </w:tcPr>
          <w:p w14:paraId="76739E1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понятие измерение, метод и методика измерений, погрешность и виды погрешности, понимать разницу между понятиями неопределённость и погрешность</w:t>
            </w:r>
          </w:p>
        </w:tc>
        <w:tc>
          <w:tcPr>
            <w:tcW w:w="2807" w:type="dxa"/>
          </w:tcPr>
          <w:p w14:paraId="4C83CC7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проводить расчеты погрешности и всех видов погрешностей, проводить расчеты неопределенности измерений</w:t>
            </w:r>
          </w:p>
        </w:tc>
        <w:tc>
          <w:tcPr>
            <w:tcW w:w="2182" w:type="dxa"/>
          </w:tcPr>
          <w:p w14:paraId="7747C66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навыками различия неопределенности и погрешности, расчета погрешности, неопределенности</w:t>
            </w:r>
          </w:p>
        </w:tc>
      </w:tr>
      <w:tr w:rsidR="00396F43" w14:paraId="664B0347" w14:textId="77777777" w:rsidTr="004E61FB">
        <w:tc>
          <w:tcPr>
            <w:tcW w:w="2552" w:type="dxa"/>
            <w:vMerge/>
          </w:tcPr>
          <w:p w14:paraId="257FA2CA"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2C94D662"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Освоение понятия технических устройств и порядок отнесения к средствам измерений</w:t>
            </w:r>
          </w:p>
        </w:tc>
        <w:tc>
          <w:tcPr>
            <w:tcW w:w="2693" w:type="dxa"/>
          </w:tcPr>
          <w:p w14:paraId="64F12D83"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понятия средство измерений, стандартный образец. Порядок проведения испытаний стандартных образцов и средств измерений в целях утверждения типа. Требования к оформлению документов по результатам испытаний стандартных образцов и средств измерений в целях утверждения типа</w:t>
            </w:r>
          </w:p>
        </w:tc>
        <w:tc>
          <w:tcPr>
            <w:tcW w:w="2807" w:type="dxa"/>
          </w:tcPr>
          <w:p w14:paraId="136BF87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проводить испытания средств измерений и стандартных образцов в целях утверждения типа и оформлять результаты проведения испытаний</w:t>
            </w:r>
          </w:p>
          <w:p w14:paraId="3027F36E" w14:textId="77777777" w:rsidR="00396F43" w:rsidRDefault="00396F43" w:rsidP="004E61FB">
            <w:pPr>
              <w:pStyle w:val="a3"/>
              <w:ind w:left="0"/>
              <w:jc w:val="center"/>
              <w:rPr>
                <w:rFonts w:ascii="Times New Roman" w:hAnsi="Times New Roman" w:cs="Times New Roman"/>
                <w:sz w:val="24"/>
                <w:szCs w:val="24"/>
              </w:rPr>
            </w:pPr>
          </w:p>
        </w:tc>
        <w:tc>
          <w:tcPr>
            <w:tcW w:w="2182" w:type="dxa"/>
          </w:tcPr>
          <w:p w14:paraId="07B282A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требования к проведению испытаний средств измерений и стандартных образцов в целях утверждения типа и критериями проведения испытаний</w:t>
            </w:r>
          </w:p>
        </w:tc>
      </w:tr>
      <w:tr w:rsidR="00396F43" w14:paraId="011E6EEF" w14:textId="77777777" w:rsidTr="004E61FB">
        <w:tc>
          <w:tcPr>
            <w:tcW w:w="2552" w:type="dxa"/>
            <w:vMerge/>
          </w:tcPr>
          <w:p w14:paraId="66C9A6FD"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61181CD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Разработка государственных поверочных схем и локальных поверочных схем</w:t>
            </w:r>
          </w:p>
        </w:tc>
        <w:tc>
          <w:tcPr>
            <w:tcW w:w="2693" w:type="dxa"/>
          </w:tcPr>
          <w:p w14:paraId="7517314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Понятия государственные поверочные схемы и их классификация</w:t>
            </w:r>
          </w:p>
        </w:tc>
        <w:tc>
          <w:tcPr>
            <w:tcW w:w="2807" w:type="dxa"/>
          </w:tcPr>
          <w:p w14:paraId="15CA7472"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Составлять локальные поверочные схемы, уметь подбирать средства поверки в соответствии с государственной поверочной схемой</w:t>
            </w:r>
          </w:p>
        </w:tc>
        <w:tc>
          <w:tcPr>
            <w:tcW w:w="2182" w:type="dxa"/>
          </w:tcPr>
          <w:p w14:paraId="12E1F27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навыками классификации средств измерений, различия государственных первичных эталонов и эталонов единиц величин, составлять государственные и локальные поверочные схемы</w:t>
            </w:r>
          </w:p>
        </w:tc>
      </w:tr>
      <w:tr w:rsidR="00396F43" w14:paraId="015B9B9D" w14:textId="77777777" w:rsidTr="004E61FB">
        <w:tc>
          <w:tcPr>
            <w:tcW w:w="2552" w:type="dxa"/>
            <w:vMerge/>
          </w:tcPr>
          <w:p w14:paraId="07927BCD"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19A42B1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Проведение аттестации в качестве эталонов единиц величин средств измерений</w:t>
            </w:r>
          </w:p>
        </w:tc>
        <w:tc>
          <w:tcPr>
            <w:tcW w:w="2693" w:type="dxa"/>
          </w:tcPr>
          <w:p w14:paraId="4A14BDA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Понятия средств измерений, эталонов средств измерений и </w:t>
            </w:r>
            <w:r>
              <w:rPr>
                <w:rFonts w:ascii="Times New Roman" w:hAnsi="Times New Roman" w:cs="Times New Roman"/>
                <w:sz w:val="24"/>
                <w:szCs w:val="24"/>
              </w:rPr>
              <w:lastRenderedPageBreak/>
              <w:t>аттестации в качестве эталонов единиц величин</w:t>
            </w:r>
          </w:p>
        </w:tc>
        <w:tc>
          <w:tcPr>
            <w:tcW w:w="2807" w:type="dxa"/>
          </w:tcPr>
          <w:p w14:paraId="18BC475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аттестовывать средства измерений в качестве эталонов единиц </w:t>
            </w:r>
            <w:r>
              <w:rPr>
                <w:rFonts w:ascii="Times New Roman" w:hAnsi="Times New Roman" w:cs="Times New Roman"/>
                <w:sz w:val="24"/>
                <w:szCs w:val="24"/>
              </w:rPr>
              <w:lastRenderedPageBreak/>
              <w:t>величин, различать средства измерений, относящихся к сфере государственного регулирования в области обеспечения единства измерений</w:t>
            </w:r>
          </w:p>
        </w:tc>
        <w:tc>
          <w:tcPr>
            <w:tcW w:w="2182" w:type="dxa"/>
          </w:tcPr>
          <w:p w14:paraId="0A08742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Определения разрядов эталонов в соответствии с </w:t>
            </w:r>
            <w:r>
              <w:rPr>
                <w:rFonts w:ascii="Times New Roman" w:hAnsi="Times New Roman" w:cs="Times New Roman"/>
                <w:sz w:val="24"/>
                <w:szCs w:val="24"/>
              </w:rPr>
              <w:lastRenderedPageBreak/>
              <w:t>государственными поверочными схемами</w:t>
            </w:r>
          </w:p>
        </w:tc>
      </w:tr>
      <w:tr w:rsidR="00396F43" w14:paraId="533E6050" w14:textId="77777777" w:rsidTr="004E61FB">
        <w:tc>
          <w:tcPr>
            <w:tcW w:w="2552" w:type="dxa"/>
            <w:vMerge/>
          </w:tcPr>
          <w:p w14:paraId="326D7B0D"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2D16713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Выполнение работ по подготовке документов для прохождения аккредитации в области обеспечения единства измерений в национальной системе по аккредитации</w:t>
            </w:r>
          </w:p>
        </w:tc>
        <w:tc>
          <w:tcPr>
            <w:tcW w:w="2693" w:type="dxa"/>
          </w:tcPr>
          <w:p w14:paraId="5102725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понятия аккредитации в национальной системе аккредитации, участников национальной системы аккредитации в национальной системе аккредитации, порядок прохождения аккредитации и требования к участникам аккредитации</w:t>
            </w:r>
          </w:p>
        </w:tc>
        <w:tc>
          <w:tcPr>
            <w:tcW w:w="2807" w:type="dxa"/>
          </w:tcPr>
          <w:p w14:paraId="65E9082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разрабатывать документы для подачи заявления на аккредитацию и подтверждение компетентности в национальной системе по аккредитации, различать заявления на сокращение и расширение области аккредитации</w:t>
            </w:r>
          </w:p>
          <w:p w14:paraId="37EB67B0" w14:textId="77777777" w:rsidR="00396F43" w:rsidRDefault="00396F43" w:rsidP="004E61FB">
            <w:pPr>
              <w:pStyle w:val="a3"/>
              <w:ind w:left="0"/>
              <w:jc w:val="center"/>
              <w:rPr>
                <w:rFonts w:ascii="Times New Roman" w:hAnsi="Times New Roman" w:cs="Times New Roman"/>
                <w:sz w:val="24"/>
                <w:szCs w:val="24"/>
              </w:rPr>
            </w:pPr>
          </w:p>
        </w:tc>
        <w:tc>
          <w:tcPr>
            <w:tcW w:w="2182" w:type="dxa"/>
          </w:tcPr>
          <w:p w14:paraId="5CF58D6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требованиями к аккредитованным лицам, требованиями федерального закона «Об аккредитации в национальной системе аккредитации Российской Федерации» и подзаконными актами</w:t>
            </w:r>
          </w:p>
        </w:tc>
      </w:tr>
      <w:tr w:rsidR="00396F43" w14:paraId="0F555ABA" w14:textId="77777777" w:rsidTr="004E61FB">
        <w:tc>
          <w:tcPr>
            <w:tcW w:w="2552" w:type="dxa"/>
            <w:vMerge/>
          </w:tcPr>
          <w:p w14:paraId="1B01CA3C"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2EB82C3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Выполнение работ по поверке средств измерений </w:t>
            </w:r>
          </w:p>
        </w:tc>
        <w:tc>
          <w:tcPr>
            <w:tcW w:w="2693" w:type="dxa"/>
          </w:tcPr>
          <w:p w14:paraId="6A856B0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понятия поверки средств измерений, сфера государственного регулирования в области обеспечения единства измерений</w:t>
            </w:r>
          </w:p>
        </w:tc>
        <w:tc>
          <w:tcPr>
            <w:tcW w:w="2807" w:type="dxa"/>
          </w:tcPr>
          <w:p w14:paraId="1B681A6E"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проводить поверку средств измерений в соответствии с методикой поверки, калибровку средств измерений, </w:t>
            </w:r>
          </w:p>
        </w:tc>
        <w:tc>
          <w:tcPr>
            <w:tcW w:w="2182" w:type="dxa"/>
          </w:tcPr>
          <w:p w14:paraId="03CA9F7E"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федеральный информационным фондом по обеспечению единства измерений, требованиями к аккредитованным лицам в области обеспечение единства измерений, </w:t>
            </w:r>
            <w:r>
              <w:rPr>
                <w:rFonts w:ascii="Times New Roman" w:hAnsi="Times New Roman" w:cs="Times New Roman"/>
                <w:sz w:val="24"/>
                <w:szCs w:val="24"/>
              </w:rPr>
              <w:lastRenderedPageBreak/>
              <w:t>методиками поверки различных видах измерений.</w:t>
            </w:r>
          </w:p>
        </w:tc>
      </w:tr>
      <w:tr w:rsidR="00396F43" w14:paraId="39C96BAB" w14:textId="77777777" w:rsidTr="004E61FB">
        <w:tc>
          <w:tcPr>
            <w:tcW w:w="2552" w:type="dxa"/>
            <w:vMerge/>
          </w:tcPr>
          <w:p w14:paraId="58863CA7"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30D1BD84"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Выполнение работ по аттестации сотрудников метрологической службы в качестве </w:t>
            </w:r>
            <w:proofErr w:type="spellStart"/>
            <w:r>
              <w:rPr>
                <w:rFonts w:ascii="Times New Roman" w:hAnsi="Times New Roman" w:cs="Times New Roman"/>
                <w:sz w:val="24"/>
                <w:szCs w:val="24"/>
              </w:rPr>
              <w:t>поверителей</w:t>
            </w:r>
            <w:proofErr w:type="spellEnd"/>
          </w:p>
        </w:tc>
        <w:tc>
          <w:tcPr>
            <w:tcW w:w="2693" w:type="dxa"/>
          </w:tcPr>
          <w:p w14:paraId="79604B8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Понятия аттестации в качестве </w:t>
            </w:r>
            <w:proofErr w:type="spellStart"/>
            <w:r>
              <w:rPr>
                <w:rFonts w:ascii="Times New Roman" w:hAnsi="Times New Roman" w:cs="Times New Roman"/>
                <w:sz w:val="24"/>
                <w:szCs w:val="24"/>
              </w:rPr>
              <w:t>поверителей</w:t>
            </w:r>
            <w:proofErr w:type="spellEnd"/>
            <w:r>
              <w:rPr>
                <w:rFonts w:ascii="Times New Roman" w:hAnsi="Times New Roman" w:cs="Times New Roman"/>
                <w:sz w:val="24"/>
                <w:szCs w:val="24"/>
              </w:rPr>
              <w:t xml:space="preserve">, порядок проведения аттестации </w:t>
            </w:r>
            <w:proofErr w:type="spellStart"/>
            <w:r>
              <w:rPr>
                <w:rFonts w:ascii="Times New Roman" w:hAnsi="Times New Roman" w:cs="Times New Roman"/>
                <w:sz w:val="24"/>
                <w:szCs w:val="24"/>
              </w:rPr>
              <w:t>поверителей</w:t>
            </w:r>
            <w:proofErr w:type="spellEnd"/>
          </w:p>
        </w:tc>
        <w:tc>
          <w:tcPr>
            <w:tcW w:w="2807" w:type="dxa"/>
          </w:tcPr>
          <w:p w14:paraId="7E3EDE1F"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Проводить аттестацию в качестве </w:t>
            </w:r>
            <w:proofErr w:type="spellStart"/>
            <w:r>
              <w:rPr>
                <w:rFonts w:ascii="Times New Roman" w:hAnsi="Times New Roman" w:cs="Times New Roman"/>
                <w:sz w:val="24"/>
                <w:szCs w:val="24"/>
              </w:rPr>
              <w:t>поверителей</w:t>
            </w:r>
            <w:proofErr w:type="spellEnd"/>
            <w:r>
              <w:rPr>
                <w:rFonts w:ascii="Times New Roman" w:hAnsi="Times New Roman" w:cs="Times New Roman"/>
                <w:sz w:val="24"/>
                <w:szCs w:val="24"/>
              </w:rPr>
              <w:t xml:space="preserve"> используя два подхода</w:t>
            </w:r>
          </w:p>
        </w:tc>
        <w:tc>
          <w:tcPr>
            <w:tcW w:w="2182" w:type="dxa"/>
          </w:tcPr>
          <w:p w14:paraId="4CDC482B"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Разработка документов по аттестации сотрудников метрологической службы в качестве </w:t>
            </w:r>
            <w:proofErr w:type="spellStart"/>
            <w:r>
              <w:rPr>
                <w:rFonts w:ascii="Times New Roman" w:hAnsi="Times New Roman" w:cs="Times New Roman"/>
                <w:sz w:val="24"/>
                <w:szCs w:val="24"/>
              </w:rPr>
              <w:t>поверителей</w:t>
            </w:r>
            <w:proofErr w:type="spellEnd"/>
          </w:p>
        </w:tc>
      </w:tr>
      <w:tr w:rsidR="00396F43" w14:paraId="057B6EEA" w14:textId="77777777" w:rsidTr="004E61FB">
        <w:tc>
          <w:tcPr>
            <w:tcW w:w="2552" w:type="dxa"/>
            <w:vMerge/>
          </w:tcPr>
          <w:p w14:paraId="7F3454FC"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15AD4DE5" w14:textId="11C0C6C4"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Классифицировать средства измерений </w:t>
            </w:r>
            <w:r w:rsidR="0058696A" w:rsidRPr="00396F43">
              <w:rPr>
                <w:rFonts w:ascii="Times New Roman" w:eastAsia="Times New Roman" w:hAnsi="Times New Roman"/>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p>
        </w:tc>
        <w:tc>
          <w:tcPr>
            <w:tcW w:w="2693" w:type="dxa"/>
          </w:tcPr>
          <w:p w14:paraId="349217E5" w14:textId="09501761"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Понятия и определения </w:t>
            </w:r>
            <w:r w:rsidR="0058696A" w:rsidRPr="00396F43">
              <w:rPr>
                <w:rFonts w:ascii="Times New Roman" w:eastAsia="Times New Roman" w:hAnsi="Times New Roman"/>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p>
        </w:tc>
        <w:tc>
          <w:tcPr>
            <w:tcW w:w="2807" w:type="dxa"/>
          </w:tcPr>
          <w:p w14:paraId="63AB6D8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Определять в соответствии с кодификатором групп средств измерений тип средства измерений</w:t>
            </w:r>
          </w:p>
        </w:tc>
        <w:tc>
          <w:tcPr>
            <w:tcW w:w="2182" w:type="dxa"/>
          </w:tcPr>
          <w:p w14:paraId="4295BCDE"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Определения тип средств измерений, находящихся в метрологической службе</w:t>
            </w:r>
          </w:p>
        </w:tc>
      </w:tr>
      <w:tr w:rsidR="00396F43" w14:paraId="481F4791" w14:textId="77777777" w:rsidTr="004E61FB">
        <w:tc>
          <w:tcPr>
            <w:tcW w:w="2552" w:type="dxa"/>
            <w:vMerge/>
          </w:tcPr>
          <w:p w14:paraId="6B5AA773"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0FD6D992" w14:textId="59201035"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Выполнение работ по поверке </w:t>
            </w:r>
            <w:r w:rsidR="0058696A" w:rsidRPr="00396F43">
              <w:rPr>
                <w:rFonts w:ascii="Times New Roman" w:eastAsia="Times New Roman" w:hAnsi="Times New Roman"/>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r>
              <w:rPr>
                <w:rFonts w:ascii="Times New Roman" w:hAnsi="Times New Roman" w:cs="Times New Roman"/>
                <w:sz w:val="24"/>
                <w:szCs w:val="24"/>
              </w:rPr>
              <w:t>, разработке методик поверки</w:t>
            </w:r>
          </w:p>
        </w:tc>
        <w:tc>
          <w:tcPr>
            <w:tcW w:w="2693" w:type="dxa"/>
          </w:tcPr>
          <w:p w14:paraId="40657401" w14:textId="2FE42DBA"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понятия поверки средств измерений, сфера государственного регулирования в области обеспечения единства измерений, калибровка </w:t>
            </w:r>
            <w:r w:rsidR="0058696A" w:rsidRPr="00396F43">
              <w:rPr>
                <w:rFonts w:ascii="Times New Roman" w:eastAsia="Times New Roman" w:hAnsi="Times New Roman"/>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p>
        </w:tc>
        <w:tc>
          <w:tcPr>
            <w:tcW w:w="2807" w:type="dxa"/>
          </w:tcPr>
          <w:p w14:paraId="0F202C86" w14:textId="21409B59"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проводить поверку средств измерений </w:t>
            </w:r>
            <w:r w:rsidR="0058696A" w:rsidRPr="00396F43">
              <w:rPr>
                <w:rFonts w:ascii="Times New Roman" w:eastAsia="Times New Roman" w:hAnsi="Times New Roman"/>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r w:rsidR="007D2A9D">
              <w:rPr>
                <w:rFonts w:ascii="Times New Roman" w:eastAsia="Times New Roman" w:hAnsi="Times New Roman"/>
                <w:kern w:val="36"/>
                <w:sz w:val="24"/>
                <w:szCs w:val="24"/>
                <w:bdr w:val="none" w:sz="0" w:space="0" w:color="auto" w:frame="1"/>
                <w:shd w:val="clear" w:color="auto" w:fill="FFFFFF"/>
              </w:rPr>
              <w:t xml:space="preserve"> </w:t>
            </w:r>
            <w:r>
              <w:rPr>
                <w:rFonts w:ascii="Times New Roman" w:hAnsi="Times New Roman" w:cs="Times New Roman"/>
                <w:sz w:val="24"/>
                <w:szCs w:val="24"/>
              </w:rPr>
              <w:t xml:space="preserve">в соответствии с методикой поверки, понимать требования к аккредитованным лицам, осуществляющим деятельность по поверке средств измерений </w:t>
            </w:r>
            <w:r w:rsidR="0058696A" w:rsidRPr="00396F43">
              <w:rPr>
                <w:rFonts w:ascii="Times New Roman" w:eastAsia="Times New Roman" w:hAnsi="Times New Roman"/>
                <w:kern w:val="36"/>
                <w:sz w:val="24"/>
                <w:szCs w:val="24"/>
                <w:bdr w:val="none" w:sz="0" w:space="0" w:color="auto" w:frame="1"/>
                <w:shd w:val="clear" w:color="auto" w:fill="FFFFFF"/>
              </w:rPr>
              <w:t>информационно-</w:t>
            </w:r>
            <w:r w:rsidR="0058696A" w:rsidRPr="00396F43">
              <w:rPr>
                <w:rFonts w:ascii="Times New Roman" w:eastAsia="Times New Roman" w:hAnsi="Times New Roman"/>
                <w:kern w:val="36"/>
                <w:sz w:val="24"/>
                <w:szCs w:val="24"/>
                <w:bdr w:val="none" w:sz="0" w:space="0" w:color="auto" w:frame="1"/>
                <w:shd w:val="clear" w:color="auto" w:fill="FFFFFF"/>
              </w:rPr>
              <w:lastRenderedPageBreak/>
              <w:t>измерительных и управляющих систем (измерительных каналов ИИС и АСУ ТП)</w:t>
            </w:r>
          </w:p>
        </w:tc>
        <w:tc>
          <w:tcPr>
            <w:tcW w:w="2182" w:type="dxa"/>
          </w:tcPr>
          <w:p w14:paraId="6058C235" w14:textId="1210515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федеральный информационным фондом по обеспечению единства измерений, требованиями к аккредитованным лицам в области обеспечение единства измерений, методиками поверки средств измерений </w:t>
            </w:r>
            <w:r w:rsidR="0058696A" w:rsidRPr="00396F43">
              <w:rPr>
                <w:rFonts w:ascii="Times New Roman" w:eastAsia="Times New Roman" w:hAnsi="Times New Roman"/>
                <w:kern w:val="36"/>
                <w:sz w:val="24"/>
                <w:szCs w:val="24"/>
                <w:bdr w:val="none" w:sz="0" w:space="0" w:color="auto" w:frame="1"/>
                <w:shd w:val="clear" w:color="auto" w:fill="FFFFFF"/>
              </w:rPr>
              <w:lastRenderedPageBreak/>
              <w:t>информационно-измерительных и управляющих систем (измерительных каналов ИИС и АСУ ТП)</w:t>
            </w:r>
          </w:p>
        </w:tc>
      </w:tr>
      <w:tr w:rsidR="00396F43" w14:paraId="08C1AD18" w14:textId="77777777" w:rsidTr="004E61FB">
        <w:tc>
          <w:tcPr>
            <w:tcW w:w="2552" w:type="dxa"/>
            <w:vMerge/>
          </w:tcPr>
          <w:p w14:paraId="7309571F"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48602B1C" w14:textId="1ACBB826"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Выполнять работы по калибровке средств измерений </w:t>
            </w:r>
            <w:r w:rsidR="0058696A" w:rsidRPr="00396F43">
              <w:rPr>
                <w:rFonts w:ascii="Times New Roman" w:eastAsia="Times New Roman" w:hAnsi="Times New Roman"/>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p>
        </w:tc>
        <w:tc>
          <w:tcPr>
            <w:tcW w:w="2693" w:type="dxa"/>
          </w:tcPr>
          <w:p w14:paraId="2C62ABE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понятия калибровки средств измерений, методика калибровки.</w:t>
            </w:r>
          </w:p>
        </w:tc>
        <w:tc>
          <w:tcPr>
            <w:tcW w:w="2807" w:type="dxa"/>
          </w:tcPr>
          <w:p w14:paraId="6069E23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разрабатывать методики калибровки, понимать требования к аккредитованным лицам, осуществляющим деятельность по калибровке средств измерений</w:t>
            </w:r>
          </w:p>
        </w:tc>
        <w:tc>
          <w:tcPr>
            <w:tcW w:w="2182" w:type="dxa"/>
          </w:tcPr>
          <w:p w14:paraId="5917FFEB" w14:textId="5BDF5018"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федеральный информационным фондом по обеспечению единства измерений, требованиями к аккредитованным лицам в области обеспечение единства измерений, методиками калибровки средств измерений </w:t>
            </w:r>
            <w:r w:rsidR="0058696A" w:rsidRPr="00396F43">
              <w:rPr>
                <w:rFonts w:ascii="Times New Roman" w:eastAsia="Times New Roman" w:hAnsi="Times New Roman"/>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p>
        </w:tc>
      </w:tr>
    </w:tbl>
    <w:p w14:paraId="091A3994"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p w14:paraId="4E1F9DA9" w14:textId="77777777" w:rsidR="00396F43" w:rsidRDefault="00396F43" w:rsidP="00396F43">
      <w:pPr>
        <w:rPr>
          <w:rFonts w:ascii="Times New Roman" w:hAnsi="Times New Roman" w:cs="Times New Roman"/>
          <w:sz w:val="24"/>
          <w:szCs w:val="24"/>
        </w:rPr>
      </w:pPr>
      <w:r>
        <w:rPr>
          <w:rFonts w:ascii="Times New Roman" w:hAnsi="Times New Roman" w:cs="Times New Roman"/>
          <w:sz w:val="24"/>
          <w:szCs w:val="24"/>
        </w:rPr>
        <w:br w:type="page"/>
      </w:r>
    </w:p>
    <w:p w14:paraId="2DF02D65" w14:textId="77777777" w:rsidR="00396F43" w:rsidRDefault="00396F43" w:rsidP="00396F43">
      <w:pPr>
        <w:pStyle w:val="a3"/>
        <w:spacing w:after="0" w:line="240" w:lineRule="auto"/>
        <w:ind w:left="0" w:firstLine="567"/>
        <w:jc w:val="both"/>
        <w:rPr>
          <w:rFonts w:ascii="Times New Roman" w:hAnsi="Times New Roman" w:cs="Times New Roman"/>
          <w:sz w:val="24"/>
          <w:szCs w:val="24"/>
        </w:rPr>
        <w:sectPr w:rsidR="00396F43" w:rsidSect="00064ADF">
          <w:pgSz w:w="16838" w:h="11906" w:orient="landscape"/>
          <w:pgMar w:top="851" w:right="1134" w:bottom="1701" w:left="1134" w:header="709" w:footer="709" w:gutter="0"/>
          <w:cols w:space="708"/>
          <w:docGrid w:linePitch="360"/>
        </w:sectPr>
      </w:pPr>
    </w:p>
    <w:p w14:paraId="720A3CBA" w14:textId="77777777" w:rsidR="00396F43" w:rsidRPr="00BB06D2" w:rsidRDefault="00396F43" w:rsidP="00396F43">
      <w:pPr>
        <w:pStyle w:val="a3"/>
        <w:numPr>
          <w:ilvl w:val="1"/>
          <w:numId w:val="2"/>
        </w:numPr>
        <w:spacing w:after="0" w:line="240" w:lineRule="auto"/>
        <w:ind w:left="0" w:firstLine="709"/>
        <w:jc w:val="both"/>
        <w:rPr>
          <w:rFonts w:ascii="Times New Roman" w:hAnsi="Times New Roman" w:cs="Times New Roman"/>
          <w:b/>
          <w:sz w:val="24"/>
          <w:szCs w:val="24"/>
        </w:rPr>
      </w:pPr>
      <w:r w:rsidRPr="00BB06D2">
        <w:rPr>
          <w:rFonts w:ascii="Times New Roman" w:hAnsi="Times New Roman" w:cs="Times New Roman"/>
          <w:b/>
          <w:sz w:val="24"/>
          <w:szCs w:val="24"/>
        </w:rPr>
        <w:lastRenderedPageBreak/>
        <w:t>Требования к контингенту</w:t>
      </w:r>
    </w:p>
    <w:p w14:paraId="0DC89EE3"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 освоению ППК допускаются лица, имеющие среднее профессиональное или высшее образование, а также получающие среднее профессиональное или высшее образование.</w:t>
      </w:r>
    </w:p>
    <w:p w14:paraId="648432EB"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p w14:paraId="3EA25403" w14:textId="77777777" w:rsidR="00396F43" w:rsidRPr="00D50E31" w:rsidRDefault="00396F43" w:rsidP="00396F43">
      <w:pPr>
        <w:pStyle w:val="a3"/>
        <w:numPr>
          <w:ilvl w:val="0"/>
          <w:numId w:val="2"/>
        </w:numPr>
        <w:spacing w:after="0" w:line="240" w:lineRule="auto"/>
        <w:jc w:val="both"/>
        <w:rPr>
          <w:rFonts w:ascii="Times New Roman" w:hAnsi="Times New Roman" w:cs="Times New Roman"/>
          <w:b/>
          <w:sz w:val="24"/>
          <w:szCs w:val="24"/>
        </w:rPr>
      </w:pPr>
      <w:r w:rsidRPr="00D50E31">
        <w:rPr>
          <w:rFonts w:ascii="Times New Roman" w:hAnsi="Times New Roman" w:cs="Times New Roman"/>
          <w:b/>
          <w:sz w:val="24"/>
          <w:szCs w:val="24"/>
        </w:rPr>
        <w:t>УЧЕБНЫЙ ПЛАН</w:t>
      </w:r>
    </w:p>
    <w:p w14:paraId="747DCD7B" w14:textId="3F2B4CB6"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Таблица 2 – Учебно-тематический план по программе повышения квалификации «Поверка и калибровка средств измерений </w:t>
      </w:r>
      <w:r w:rsidR="0058696A" w:rsidRPr="00396F43">
        <w:rPr>
          <w:rFonts w:ascii="Times New Roman" w:eastAsia="Times New Roman" w:hAnsi="Times New Roman"/>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r>
        <w:rPr>
          <w:rFonts w:ascii="Times New Roman" w:hAnsi="Times New Roman" w:cs="Times New Roman"/>
          <w:sz w:val="24"/>
          <w:szCs w:val="24"/>
        </w:rPr>
        <w:t>» (очная форма обучения)»</w:t>
      </w:r>
    </w:p>
    <w:p w14:paraId="1940D216"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tbl>
      <w:tblPr>
        <w:tblStyle w:val="a8"/>
        <w:tblW w:w="8699" w:type="dxa"/>
        <w:tblLayout w:type="fixed"/>
        <w:tblLook w:val="04A0" w:firstRow="1" w:lastRow="0" w:firstColumn="1" w:lastColumn="0" w:noHBand="0" w:noVBand="1"/>
      </w:tblPr>
      <w:tblGrid>
        <w:gridCol w:w="445"/>
        <w:gridCol w:w="1715"/>
        <w:gridCol w:w="812"/>
        <w:gridCol w:w="851"/>
        <w:gridCol w:w="1417"/>
        <w:gridCol w:w="851"/>
        <w:gridCol w:w="992"/>
        <w:gridCol w:w="1616"/>
      </w:tblGrid>
      <w:tr w:rsidR="00396F43" w:rsidRPr="00196DC1" w14:paraId="53EAB077" w14:textId="77777777" w:rsidTr="004E61FB">
        <w:trPr>
          <w:trHeight w:val="516"/>
        </w:trPr>
        <w:tc>
          <w:tcPr>
            <w:tcW w:w="445" w:type="dxa"/>
            <w:vMerge w:val="restart"/>
          </w:tcPr>
          <w:p w14:paraId="66C846C5" w14:textId="77777777" w:rsidR="00396F43" w:rsidRPr="00196DC1" w:rsidRDefault="00396F43" w:rsidP="004E61FB">
            <w:pPr>
              <w:pStyle w:val="a3"/>
              <w:ind w:left="0"/>
              <w:jc w:val="center"/>
              <w:rPr>
                <w:rFonts w:ascii="Times New Roman" w:hAnsi="Times New Roman" w:cs="Times New Roman"/>
              </w:rPr>
            </w:pPr>
            <w:r w:rsidRPr="00196DC1">
              <w:rPr>
                <w:rFonts w:ascii="Times New Roman" w:hAnsi="Times New Roman" w:cs="Times New Roman"/>
              </w:rPr>
              <w:t>№</w:t>
            </w:r>
          </w:p>
        </w:tc>
        <w:tc>
          <w:tcPr>
            <w:tcW w:w="1715" w:type="dxa"/>
            <w:vMerge w:val="restart"/>
          </w:tcPr>
          <w:p w14:paraId="2C4FD6EC" w14:textId="77777777" w:rsidR="00396F43" w:rsidRPr="00DA1BB0" w:rsidRDefault="00396F43" w:rsidP="004E61FB">
            <w:pPr>
              <w:pStyle w:val="a3"/>
              <w:ind w:left="0"/>
              <w:jc w:val="center"/>
              <w:rPr>
                <w:rFonts w:ascii="Times New Roman" w:hAnsi="Times New Roman" w:cs="Times New Roman"/>
              </w:rPr>
            </w:pPr>
            <w:r w:rsidRPr="00196DC1">
              <w:rPr>
                <w:rFonts w:ascii="Times New Roman" w:hAnsi="Times New Roman" w:cs="Times New Roman"/>
              </w:rPr>
              <w:t>Наименование</w:t>
            </w:r>
            <w:r>
              <w:rPr>
                <w:rFonts w:ascii="Times New Roman" w:hAnsi="Times New Roman" w:cs="Times New Roman"/>
              </w:rPr>
              <w:t xml:space="preserve"> модулей</w:t>
            </w:r>
            <w:r w:rsidRPr="00DA1BB0">
              <w:rPr>
                <w:rFonts w:ascii="Times New Roman" w:hAnsi="Times New Roman" w:cs="Times New Roman"/>
              </w:rPr>
              <w:t>/</w:t>
            </w:r>
            <w:r>
              <w:rPr>
                <w:rFonts w:ascii="Times New Roman" w:hAnsi="Times New Roman" w:cs="Times New Roman"/>
              </w:rPr>
              <w:t>дисциплин и тем</w:t>
            </w:r>
          </w:p>
        </w:tc>
        <w:tc>
          <w:tcPr>
            <w:tcW w:w="812" w:type="dxa"/>
            <w:vMerge w:val="restart"/>
          </w:tcPr>
          <w:p w14:paraId="0DF4F008"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Трудоемкость, час</w:t>
            </w:r>
          </w:p>
        </w:tc>
        <w:tc>
          <w:tcPr>
            <w:tcW w:w="4111" w:type="dxa"/>
            <w:gridSpan w:val="4"/>
          </w:tcPr>
          <w:p w14:paraId="08A923A6"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В том числе</w:t>
            </w:r>
          </w:p>
        </w:tc>
        <w:tc>
          <w:tcPr>
            <w:tcW w:w="1616" w:type="dxa"/>
            <w:vMerge w:val="restart"/>
          </w:tcPr>
          <w:p w14:paraId="5BC94862"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 xml:space="preserve">Форма аттестации, трудоемкость </w:t>
            </w:r>
            <w:proofErr w:type="spellStart"/>
            <w:proofErr w:type="gramStart"/>
            <w:r>
              <w:rPr>
                <w:rFonts w:ascii="Times New Roman" w:hAnsi="Times New Roman" w:cs="Times New Roman"/>
              </w:rPr>
              <w:t>ак.час</w:t>
            </w:r>
            <w:proofErr w:type="spellEnd"/>
            <w:proofErr w:type="gramEnd"/>
          </w:p>
        </w:tc>
      </w:tr>
      <w:tr w:rsidR="00396F43" w:rsidRPr="00196DC1" w14:paraId="54E9F194" w14:textId="77777777" w:rsidTr="004E61FB">
        <w:trPr>
          <w:cantSplit/>
          <w:trHeight w:val="1134"/>
        </w:trPr>
        <w:tc>
          <w:tcPr>
            <w:tcW w:w="445" w:type="dxa"/>
            <w:vMerge/>
          </w:tcPr>
          <w:p w14:paraId="6D80AF67" w14:textId="77777777" w:rsidR="00396F43" w:rsidRPr="00196DC1" w:rsidRDefault="00396F43" w:rsidP="004E61FB">
            <w:pPr>
              <w:pStyle w:val="a3"/>
              <w:ind w:left="0"/>
              <w:jc w:val="center"/>
              <w:rPr>
                <w:rFonts w:ascii="Times New Roman" w:hAnsi="Times New Roman" w:cs="Times New Roman"/>
              </w:rPr>
            </w:pPr>
          </w:p>
        </w:tc>
        <w:tc>
          <w:tcPr>
            <w:tcW w:w="1715" w:type="dxa"/>
            <w:vMerge/>
          </w:tcPr>
          <w:p w14:paraId="7CD5EB04" w14:textId="77777777" w:rsidR="00396F43" w:rsidRPr="00196DC1" w:rsidRDefault="00396F43" w:rsidP="004E61FB">
            <w:pPr>
              <w:pStyle w:val="a3"/>
              <w:ind w:left="0"/>
              <w:jc w:val="center"/>
              <w:rPr>
                <w:rFonts w:ascii="Times New Roman" w:hAnsi="Times New Roman" w:cs="Times New Roman"/>
              </w:rPr>
            </w:pPr>
          </w:p>
        </w:tc>
        <w:tc>
          <w:tcPr>
            <w:tcW w:w="812" w:type="dxa"/>
            <w:vMerge/>
          </w:tcPr>
          <w:p w14:paraId="35A5E82C" w14:textId="77777777" w:rsidR="00396F43" w:rsidRPr="00196DC1" w:rsidRDefault="00396F43" w:rsidP="004E61FB">
            <w:pPr>
              <w:pStyle w:val="a3"/>
              <w:ind w:left="0"/>
              <w:jc w:val="center"/>
              <w:rPr>
                <w:rFonts w:ascii="Times New Roman" w:hAnsi="Times New Roman" w:cs="Times New Roman"/>
              </w:rPr>
            </w:pPr>
          </w:p>
        </w:tc>
        <w:tc>
          <w:tcPr>
            <w:tcW w:w="851" w:type="dxa"/>
            <w:textDirection w:val="btLr"/>
          </w:tcPr>
          <w:p w14:paraId="38C8B33B" w14:textId="77777777" w:rsidR="00396F43" w:rsidRPr="00FD222C" w:rsidRDefault="00396F43" w:rsidP="004E61FB">
            <w:pPr>
              <w:pStyle w:val="a3"/>
              <w:ind w:left="113" w:right="113"/>
              <w:jc w:val="center"/>
              <w:rPr>
                <w:rFonts w:ascii="Times New Roman" w:hAnsi="Times New Roman" w:cs="Times New Roman"/>
                <w:sz w:val="16"/>
                <w:szCs w:val="16"/>
              </w:rPr>
            </w:pPr>
            <w:r w:rsidRPr="00FD222C">
              <w:rPr>
                <w:rFonts w:ascii="Times New Roman" w:hAnsi="Times New Roman" w:cs="Times New Roman"/>
                <w:sz w:val="16"/>
                <w:szCs w:val="16"/>
              </w:rPr>
              <w:t>Лекционного типа</w:t>
            </w:r>
          </w:p>
        </w:tc>
        <w:tc>
          <w:tcPr>
            <w:tcW w:w="1417" w:type="dxa"/>
            <w:textDirection w:val="btLr"/>
          </w:tcPr>
          <w:p w14:paraId="0690B0B5" w14:textId="77777777" w:rsidR="00396F43" w:rsidRPr="00FD222C" w:rsidRDefault="00396F43" w:rsidP="004E61FB">
            <w:pPr>
              <w:pStyle w:val="a3"/>
              <w:ind w:left="113" w:right="113"/>
              <w:jc w:val="center"/>
              <w:rPr>
                <w:rFonts w:ascii="Times New Roman" w:hAnsi="Times New Roman" w:cs="Times New Roman"/>
                <w:sz w:val="16"/>
                <w:szCs w:val="16"/>
              </w:rPr>
            </w:pPr>
            <w:r w:rsidRPr="00FD222C">
              <w:rPr>
                <w:rFonts w:ascii="Times New Roman" w:hAnsi="Times New Roman" w:cs="Times New Roman"/>
                <w:sz w:val="16"/>
                <w:szCs w:val="16"/>
              </w:rPr>
              <w:t>Практические, семинарские занятия, лабораторные работы</w:t>
            </w:r>
          </w:p>
        </w:tc>
        <w:tc>
          <w:tcPr>
            <w:tcW w:w="851" w:type="dxa"/>
            <w:textDirection w:val="btLr"/>
          </w:tcPr>
          <w:p w14:paraId="77D7D429" w14:textId="77777777" w:rsidR="00396F43" w:rsidRPr="00FD222C" w:rsidRDefault="00396F43" w:rsidP="004E61FB">
            <w:pPr>
              <w:pStyle w:val="a3"/>
              <w:ind w:left="113" w:right="113"/>
              <w:jc w:val="center"/>
              <w:rPr>
                <w:rFonts w:ascii="Times New Roman" w:hAnsi="Times New Roman" w:cs="Times New Roman"/>
                <w:sz w:val="16"/>
                <w:szCs w:val="16"/>
              </w:rPr>
            </w:pPr>
            <w:proofErr w:type="gramStart"/>
            <w:r w:rsidRPr="00FD222C">
              <w:rPr>
                <w:rFonts w:ascii="Times New Roman" w:hAnsi="Times New Roman" w:cs="Times New Roman"/>
                <w:sz w:val="16"/>
                <w:szCs w:val="16"/>
              </w:rPr>
              <w:t>Тренинги ,</w:t>
            </w:r>
            <w:proofErr w:type="gramEnd"/>
            <w:r w:rsidRPr="00FD222C">
              <w:rPr>
                <w:rFonts w:ascii="Times New Roman" w:hAnsi="Times New Roman" w:cs="Times New Roman"/>
                <w:sz w:val="16"/>
                <w:szCs w:val="16"/>
              </w:rPr>
              <w:t xml:space="preserve"> деловые игры, круглые столы</w:t>
            </w:r>
          </w:p>
        </w:tc>
        <w:tc>
          <w:tcPr>
            <w:tcW w:w="992" w:type="dxa"/>
            <w:textDirection w:val="btLr"/>
          </w:tcPr>
          <w:p w14:paraId="2DF322E1" w14:textId="77777777" w:rsidR="00396F43" w:rsidRPr="00FD222C" w:rsidRDefault="00396F43" w:rsidP="004E61FB">
            <w:pPr>
              <w:pStyle w:val="a3"/>
              <w:ind w:left="113" w:right="113"/>
              <w:jc w:val="center"/>
              <w:rPr>
                <w:rFonts w:ascii="Times New Roman" w:hAnsi="Times New Roman" w:cs="Times New Roman"/>
                <w:sz w:val="16"/>
                <w:szCs w:val="16"/>
              </w:rPr>
            </w:pPr>
            <w:r w:rsidRPr="00FD222C">
              <w:rPr>
                <w:rFonts w:ascii="Times New Roman" w:hAnsi="Times New Roman" w:cs="Times New Roman"/>
                <w:sz w:val="16"/>
                <w:szCs w:val="16"/>
              </w:rPr>
              <w:t xml:space="preserve">Выездные занятия, </w:t>
            </w:r>
            <w:proofErr w:type="spellStart"/>
            <w:proofErr w:type="gramStart"/>
            <w:r w:rsidRPr="00FD222C">
              <w:rPr>
                <w:rFonts w:ascii="Times New Roman" w:hAnsi="Times New Roman" w:cs="Times New Roman"/>
                <w:sz w:val="16"/>
                <w:szCs w:val="16"/>
              </w:rPr>
              <w:t>эл.обучение</w:t>
            </w:r>
            <w:proofErr w:type="spellEnd"/>
            <w:proofErr w:type="gramEnd"/>
            <w:r w:rsidRPr="00FD222C">
              <w:rPr>
                <w:rFonts w:ascii="Times New Roman" w:hAnsi="Times New Roman" w:cs="Times New Roman"/>
                <w:sz w:val="16"/>
                <w:szCs w:val="16"/>
              </w:rPr>
              <w:t xml:space="preserve"> и т.д.</w:t>
            </w:r>
          </w:p>
        </w:tc>
        <w:tc>
          <w:tcPr>
            <w:tcW w:w="1616" w:type="dxa"/>
            <w:vMerge/>
          </w:tcPr>
          <w:p w14:paraId="638DE07C" w14:textId="77777777" w:rsidR="00396F43" w:rsidRPr="00196DC1" w:rsidRDefault="00396F43" w:rsidP="004E61FB">
            <w:pPr>
              <w:pStyle w:val="a3"/>
              <w:ind w:left="0"/>
              <w:jc w:val="center"/>
              <w:rPr>
                <w:rFonts w:ascii="Times New Roman" w:hAnsi="Times New Roman" w:cs="Times New Roman"/>
              </w:rPr>
            </w:pPr>
          </w:p>
        </w:tc>
      </w:tr>
      <w:tr w:rsidR="00396F43" w:rsidRPr="00196DC1" w14:paraId="6AA6F1A1" w14:textId="77777777" w:rsidTr="004E61FB">
        <w:tc>
          <w:tcPr>
            <w:tcW w:w="445" w:type="dxa"/>
          </w:tcPr>
          <w:p w14:paraId="2DE59043"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1</w:t>
            </w:r>
          </w:p>
        </w:tc>
        <w:tc>
          <w:tcPr>
            <w:tcW w:w="1715" w:type="dxa"/>
          </w:tcPr>
          <w:p w14:paraId="5ADC177B"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Понятие метрология и обеспечение единства измерений</w:t>
            </w:r>
            <w:r w:rsidRPr="00196DC1">
              <w:rPr>
                <w:rFonts w:ascii="Times New Roman" w:hAnsi="Times New Roman" w:cs="Times New Roman"/>
              </w:rPr>
              <w:t>»</w:t>
            </w:r>
          </w:p>
        </w:tc>
        <w:tc>
          <w:tcPr>
            <w:tcW w:w="812" w:type="dxa"/>
          </w:tcPr>
          <w:p w14:paraId="487DABE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c>
          <w:tcPr>
            <w:tcW w:w="851" w:type="dxa"/>
          </w:tcPr>
          <w:p w14:paraId="18390EDF"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c>
          <w:tcPr>
            <w:tcW w:w="1417" w:type="dxa"/>
          </w:tcPr>
          <w:p w14:paraId="5FFC32D6"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851" w:type="dxa"/>
          </w:tcPr>
          <w:p w14:paraId="693733ED"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05CFF26D"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15940595"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60DFE725" w14:textId="77777777" w:rsidTr="004E61FB">
        <w:tc>
          <w:tcPr>
            <w:tcW w:w="445" w:type="dxa"/>
          </w:tcPr>
          <w:p w14:paraId="219098CA"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2</w:t>
            </w:r>
          </w:p>
        </w:tc>
        <w:tc>
          <w:tcPr>
            <w:tcW w:w="1715" w:type="dxa"/>
          </w:tcPr>
          <w:p w14:paraId="4342350E"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Требования Федерального закона «Об обеспечении единства измерений» №102-ФЗ</w:t>
            </w:r>
            <w:r w:rsidRPr="00196DC1">
              <w:rPr>
                <w:rFonts w:ascii="Times New Roman" w:hAnsi="Times New Roman" w:cs="Times New Roman"/>
              </w:rPr>
              <w:t>»</w:t>
            </w:r>
          </w:p>
        </w:tc>
        <w:tc>
          <w:tcPr>
            <w:tcW w:w="812" w:type="dxa"/>
          </w:tcPr>
          <w:p w14:paraId="5DFA325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10</w:t>
            </w:r>
          </w:p>
        </w:tc>
        <w:tc>
          <w:tcPr>
            <w:tcW w:w="851" w:type="dxa"/>
          </w:tcPr>
          <w:p w14:paraId="626A7F7C"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8</w:t>
            </w:r>
          </w:p>
        </w:tc>
        <w:tc>
          <w:tcPr>
            <w:tcW w:w="1417" w:type="dxa"/>
          </w:tcPr>
          <w:p w14:paraId="2AA99B41"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851" w:type="dxa"/>
          </w:tcPr>
          <w:p w14:paraId="47B5D2F9"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992" w:type="dxa"/>
          </w:tcPr>
          <w:p w14:paraId="256B6370"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23D29662"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220D880C" w14:textId="77777777" w:rsidTr="004E61FB">
        <w:tc>
          <w:tcPr>
            <w:tcW w:w="445" w:type="dxa"/>
          </w:tcPr>
          <w:p w14:paraId="08B36377"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3</w:t>
            </w:r>
          </w:p>
        </w:tc>
        <w:tc>
          <w:tcPr>
            <w:tcW w:w="1715" w:type="dxa"/>
          </w:tcPr>
          <w:p w14:paraId="64FB8AB8"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Общая теория измерений. Понятие погрешности. Классификация погрешности</w:t>
            </w:r>
            <w:r w:rsidRPr="00196DC1">
              <w:rPr>
                <w:rFonts w:ascii="Times New Roman" w:hAnsi="Times New Roman" w:cs="Times New Roman"/>
              </w:rPr>
              <w:t>»</w:t>
            </w:r>
          </w:p>
        </w:tc>
        <w:tc>
          <w:tcPr>
            <w:tcW w:w="812" w:type="dxa"/>
          </w:tcPr>
          <w:p w14:paraId="2105A16B"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c>
          <w:tcPr>
            <w:tcW w:w="851" w:type="dxa"/>
          </w:tcPr>
          <w:p w14:paraId="700E40E9"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4</w:t>
            </w:r>
          </w:p>
        </w:tc>
        <w:tc>
          <w:tcPr>
            <w:tcW w:w="1417" w:type="dxa"/>
          </w:tcPr>
          <w:p w14:paraId="6DDD2FF1"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59850FC9"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60BB66C3"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10623164"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3148D378" w14:textId="77777777" w:rsidTr="004E61FB">
        <w:tc>
          <w:tcPr>
            <w:tcW w:w="445" w:type="dxa"/>
          </w:tcPr>
          <w:p w14:paraId="7C28E91B"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4</w:t>
            </w:r>
          </w:p>
        </w:tc>
        <w:tc>
          <w:tcPr>
            <w:tcW w:w="1715" w:type="dxa"/>
          </w:tcPr>
          <w:p w14:paraId="4883AC37"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Порядок отнесения технических устройств к средства измерений. Классификация средств измерений</w:t>
            </w:r>
            <w:r w:rsidRPr="00196DC1">
              <w:rPr>
                <w:rFonts w:ascii="Times New Roman" w:hAnsi="Times New Roman" w:cs="Times New Roman"/>
              </w:rPr>
              <w:t>»</w:t>
            </w:r>
          </w:p>
        </w:tc>
        <w:tc>
          <w:tcPr>
            <w:tcW w:w="812" w:type="dxa"/>
          </w:tcPr>
          <w:p w14:paraId="7E729A1C"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8</w:t>
            </w:r>
          </w:p>
        </w:tc>
        <w:tc>
          <w:tcPr>
            <w:tcW w:w="851" w:type="dxa"/>
          </w:tcPr>
          <w:p w14:paraId="0D8F261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c>
          <w:tcPr>
            <w:tcW w:w="1417" w:type="dxa"/>
          </w:tcPr>
          <w:p w14:paraId="47B565B9"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150C3F7A"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11EBF9EC"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24DF9AF8"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63EE8817" w14:textId="77777777" w:rsidTr="004E61FB">
        <w:tc>
          <w:tcPr>
            <w:tcW w:w="445" w:type="dxa"/>
          </w:tcPr>
          <w:p w14:paraId="51E55EFC"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5</w:t>
            </w:r>
          </w:p>
        </w:tc>
        <w:tc>
          <w:tcPr>
            <w:tcW w:w="1715" w:type="dxa"/>
          </w:tcPr>
          <w:p w14:paraId="6779D2D2"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Понятие сферы государственного регулирования в области обеспечения единства измерений</w:t>
            </w:r>
            <w:r w:rsidRPr="00196DC1">
              <w:rPr>
                <w:rFonts w:ascii="Times New Roman" w:hAnsi="Times New Roman" w:cs="Times New Roman"/>
              </w:rPr>
              <w:t>»</w:t>
            </w:r>
          </w:p>
        </w:tc>
        <w:tc>
          <w:tcPr>
            <w:tcW w:w="812" w:type="dxa"/>
          </w:tcPr>
          <w:p w14:paraId="4799A3FF"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c>
          <w:tcPr>
            <w:tcW w:w="851" w:type="dxa"/>
          </w:tcPr>
          <w:p w14:paraId="6C354214"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4</w:t>
            </w:r>
          </w:p>
        </w:tc>
        <w:tc>
          <w:tcPr>
            <w:tcW w:w="1417" w:type="dxa"/>
          </w:tcPr>
          <w:p w14:paraId="5234EE4E"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851" w:type="dxa"/>
          </w:tcPr>
          <w:p w14:paraId="53A6F5AF"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992" w:type="dxa"/>
          </w:tcPr>
          <w:p w14:paraId="472C2220"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03260084"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20FA4520" w14:textId="77777777" w:rsidTr="004E61FB">
        <w:tc>
          <w:tcPr>
            <w:tcW w:w="445" w:type="dxa"/>
          </w:tcPr>
          <w:p w14:paraId="50E7C6C7"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6</w:t>
            </w:r>
          </w:p>
        </w:tc>
        <w:tc>
          <w:tcPr>
            <w:tcW w:w="1715" w:type="dxa"/>
          </w:tcPr>
          <w:p w14:paraId="66C1AAC4"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 xml:space="preserve">Порядок разработки, согласования и </w:t>
            </w:r>
            <w:r>
              <w:rPr>
                <w:rFonts w:ascii="Times New Roman" w:hAnsi="Times New Roman" w:cs="Times New Roman"/>
              </w:rPr>
              <w:lastRenderedPageBreak/>
              <w:t>утверждения государственных поверочных схем</w:t>
            </w:r>
            <w:r w:rsidRPr="00196DC1">
              <w:rPr>
                <w:rFonts w:ascii="Times New Roman" w:hAnsi="Times New Roman" w:cs="Times New Roman"/>
              </w:rPr>
              <w:t>»</w:t>
            </w:r>
          </w:p>
        </w:tc>
        <w:tc>
          <w:tcPr>
            <w:tcW w:w="812" w:type="dxa"/>
          </w:tcPr>
          <w:p w14:paraId="2EC0FF50"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lastRenderedPageBreak/>
              <w:t>5</w:t>
            </w:r>
          </w:p>
        </w:tc>
        <w:tc>
          <w:tcPr>
            <w:tcW w:w="851" w:type="dxa"/>
          </w:tcPr>
          <w:p w14:paraId="3D0F7F4C"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3</w:t>
            </w:r>
          </w:p>
        </w:tc>
        <w:tc>
          <w:tcPr>
            <w:tcW w:w="1417" w:type="dxa"/>
          </w:tcPr>
          <w:p w14:paraId="16935B48"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2E219660"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5992A3B6"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699F57D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096B9046" w14:textId="77777777" w:rsidTr="004E61FB">
        <w:tc>
          <w:tcPr>
            <w:tcW w:w="445" w:type="dxa"/>
          </w:tcPr>
          <w:p w14:paraId="3C3AAAED"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7</w:t>
            </w:r>
          </w:p>
        </w:tc>
        <w:tc>
          <w:tcPr>
            <w:tcW w:w="1715" w:type="dxa"/>
          </w:tcPr>
          <w:p w14:paraId="31BC18D2"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Порядок аттестации средств измерений в качестве эталонов единиц величин. Требования Постановления Правительства Российской Федерации</w:t>
            </w:r>
            <w:r w:rsidRPr="00196DC1">
              <w:rPr>
                <w:rFonts w:ascii="Times New Roman" w:hAnsi="Times New Roman" w:cs="Times New Roman"/>
              </w:rPr>
              <w:t>»</w:t>
            </w:r>
          </w:p>
        </w:tc>
        <w:tc>
          <w:tcPr>
            <w:tcW w:w="812" w:type="dxa"/>
          </w:tcPr>
          <w:p w14:paraId="1810F826"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4</w:t>
            </w:r>
          </w:p>
        </w:tc>
        <w:tc>
          <w:tcPr>
            <w:tcW w:w="851" w:type="dxa"/>
          </w:tcPr>
          <w:p w14:paraId="5E0C84B2"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1417" w:type="dxa"/>
          </w:tcPr>
          <w:p w14:paraId="214B9807"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6C140594"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5726F214"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0C21D817"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67E04BA1" w14:textId="77777777" w:rsidTr="004E61FB">
        <w:tc>
          <w:tcPr>
            <w:tcW w:w="445" w:type="dxa"/>
          </w:tcPr>
          <w:p w14:paraId="7E8A7D75"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8</w:t>
            </w:r>
          </w:p>
        </w:tc>
        <w:tc>
          <w:tcPr>
            <w:tcW w:w="1715" w:type="dxa"/>
          </w:tcPr>
          <w:p w14:paraId="21FBDBE7"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Порядок проведения аккредитации в области обеспечения единства измерений в национальной системе по аккредитации</w:t>
            </w:r>
          </w:p>
        </w:tc>
        <w:tc>
          <w:tcPr>
            <w:tcW w:w="812" w:type="dxa"/>
          </w:tcPr>
          <w:p w14:paraId="5630040F"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10</w:t>
            </w:r>
          </w:p>
        </w:tc>
        <w:tc>
          <w:tcPr>
            <w:tcW w:w="851" w:type="dxa"/>
          </w:tcPr>
          <w:p w14:paraId="0B1896CF"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c>
          <w:tcPr>
            <w:tcW w:w="1417" w:type="dxa"/>
          </w:tcPr>
          <w:p w14:paraId="495E3121"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3D8FA617"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992" w:type="dxa"/>
          </w:tcPr>
          <w:p w14:paraId="4AE397CC"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184345F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7286F250" w14:textId="77777777" w:rsidTr="004E61FB">
        <w:tc>
          <w:tcPr>
            <w:tcW w:w="445" w:type="dxa"/>
          </w:tcPr>
          <w:p w14:paraId="22C24817"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9</w:t>
            </w:r>
          </w:p>
        </w:tc>
        <w:tc>
          <w:tcPr>
            <w:tcW w:w="1715" w:type="dxa"/>
          </w:tcPr>
          <w:p w14:paraId="125463B7"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Требования Министерства промышленности и торговли Российской Федерации к порядку проведения поверки средств измерений, знаку поверки средств измерений и оформлению результатов поверки средств измерений</w:t>
            </w:r>
            <w:r w:rsidRPr="00196DC1">
              <w:rPr>
                <w:rFonts w:ascii="Times New Roman" w:hAnsi="Times New Roman" w:cs="Times New Roman"/>
              </w:rPr>
              <w:t>»</w:t>
            </w:r>
          </w:p>
        </w:tc>
        <w:tc>
          <w:tcPr>
            <w:tcW w:w="812" w:type="dxa"/>
          </w:tcPr>
          <w:p w14:paraId="4A82104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14</w:t>
            </w:r>
          </w:p>
        </w:tc>
        <w:tc>
          <w:tcPr>
            <w:tcW w:w="851" w:type="dxa"/>
          </w:tcPr>
          <w:p w14:paraId="7AB7B22F"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10</w:t>
            </w:r>
          </w:p>
        </w:tc>
        <w:tc>
          <w:tcPr>
            <w:tcW w:w="1417" w:type="dxa"/>
          </w:tcPr>
          <w:p w14:paraId="743BA3F7"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2F0E3457"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992" w:type="dxa"/>
          </w:tcPr>
          <w:p w14:paraId="4EFABFF3"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04A2BF06"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2CC7391A" w14:textId="77777777" w:rsidTr="004E61FB">
        <w:tc>
          <w:tcPr>
            <w:tcW w:w="445" w:type="dxa"/>
          </w:tcPr>
          <w:p w14:paraId="3E0ADC8D"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10</w:t>
            </w:r>
          </w:p>
        </w:tc>
        <w:tc>
          <w:tcPr>
            <w:tcW w:w="1715" w:type="dxa"/>
          </w:tcPr>
          <w:p w14:paraId="41BBDFDE"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 xml:space="preserve">Порядок аттестации специалистов в качестве </w:t>
            </w:r>
            <w:proofErr w:type="spellStart"/>
            <w:r>
              <w:rPr>
                <w:rFonts w:ascii="Times New Roman" w:hAnsi="Times New Roman" w:cs="Times New Roman"/>
              </w:rPr>
              <w:t>поверителей</w:t>
            </w:r>
            <w:proofErr w:type="spellEnd"/>
            <w:r>
              <w:rPr>
                <w:rFonts w:ascii="Times New Roman" w:hAnsi="Times New Roman" w:cs="Times New Roman"/>
              </w:rPr>
              <w:t xml:space="preserve"> средств измерений. Подход к проведению аттестации в </w:t>
            </w:r>
            <w:r>
              <w:rPr>
                <w:rFonts w:ascii="Times New Roman" w:hAnsi="Times New Roman" w:cs="Times New Roman"/>
              </w:rPr>
              <w:lastRenderedPageBreak/>
              <w:t xml:space="preserve">качестве </w:t>
            </w:r>
            <w:proofErr w:type="spellStart"/>
            <w:r>
              <w:rPr>
                <w:rFonts w:ascii="Times New Roman" w:hAnsi="Times New Roman" w:cs="Times New Roman"/>
              </w:rPr>
              <w:t>поверителей</w:t>
            </w:r>
            <w:proofErr w:type="spellEnd"/>
            <w:r w:rsidRPr="00196DC1">
              <w:rPr>
                <w:rFonts w:ascii="Times New Roman" w:hAnsi="Times New Roman" w:cs="Times New Roman"/>
              </w:rPr>
              <w:t>»</w:t>
            </w:r>
          </w:p>
        </w:tc>
        <w:tc>
          <w:tcPr>
            <w:tcW w:w="812" w:type="dxa"/>
          </w:tcPr>
          <w:p w14:paraId="5F882EE6"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lastRenderedPageBreak/>
              <w:t>2</w:t>
            </w:r>
          </w:p>
        </w:tc>
        <w:tc>
          <w:tcPr>
            <w:tcW w:w="851" w:type="dxa"/>
          </w:tcPr>
          <w:p w14:paraId="067C12F0"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1</w:t>
            </w:r>
          </w:p>
        </w:tc>
        <w:tc>
          <w:tcPr>
            <w:tcW w:w="1417" w:type="dxa"/>
          </w:tcPr>
          <w:p w14:paraId="60EF2B72"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851" w:type="dxa"/>
          </w:tcPr>
          <w:p w14:paraId="52629F56"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1</w:t>
            </w:r>
          </w:p>
        </w:tc>
        <w:tc>
          <w:tcPr>
            <w:tcW w:w="992" w:type="dxa"/>
          </w:tcPr>
          <w:p w14:paraId="2C8787CD"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667189F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45798D60" w14:textId="77777777" w:rsidTr="004E61FB">
        <w:tc>
          <w:tcPr>
            <w:tcW w:w="445" w:type="dxa"/>
          </w:tcPr>
          <w:p w14:paraId="71E668E4"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11</w:t>
            </w:r>
          </w:p>
        </w:tc>
        <w:tc>
          <w:tcPr>
            <w:tcW w:w="1715" w:type="dxa"/>
          </w:tcPr>
          <w:p w14:paraId="2F52F9DA"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«Кодификатор групп средств измерений. Понятие группа средств измерений»</w:t>
            </w:r>
          </w:p>
        </w:tc>
        <w:tc>
          <w:tcPr>
            <w:tcW w:w="812" w:type="dxa"/>
          </w:tcPr>
          <w:p w14:paraId="1D47DFF6"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3</w:t>
            </w:r>
          </w:p>
        </w:tc>
        <w:tc>
          <w:tcPr>
            <w:tcW w:w="851" w:type="dxa"/>
          </w:tcPr>
          <w:p w14:paraId="6967A9F2"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3</w:t>
            </w:r>
          </w:p>
        </w:tc>
        <w:tc>
          <w:tcPr>
            <w:tcW w:w="1417" w:type="dxa"/>
          </w:tcPr>
          <w:p w14:paraId="48EF90FD"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851" w:type="dxa"/>
          </w:tcPr>
          <w:p w14:paraId="299A1F37"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18AC4AA3"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24B817E6"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1D5252FD" w14:textId="77777777" w:rsidTr="004E61FB">
        <w:tc>
          <w:tcPr>
            <w:tcW w:w="445" w:type="dxa"/>
          </w:tcPr>
          <w:p w14:paraId="633165E7"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12</w:t>
            </w:r>
          </w:p>
        </w:tc>
        <w:tc>
          <w:tcPr>
            <w:tcW w:w="1715" w:type="dxa"/>
          </w:tcPr>
          <w:p w14:paraId="791F3A70" w14:textId="6B47A72A" w:rsidR="00396F43" w:rsidRDefault="00396F43" w:rsidP="004E61FB">
            <w:pPr>
              <w:pStyle w:val="a3"/>
              <w:ind w:left="0"/>
              <w:jc w:val="both"/>
              <w:rPr>
                <w:rFonts w:ascii="Times New Roman" w:hAnsi="Times New Roman" w:cs="Times New Roman"/>
              </w:rPr>
            </w:pPr>
            <w:r>
              <w:rPr>
                <w:rFonts w:ascii="Times New Roman" w:hAnsi="Times New Roman" w:cs="Times New Roman"/>
              </w:rPr>
              <w:t xml:space="preserve">«Средства измерений </w:t>
            </w:r>
            <w:r w:rsidR="0058696A" w:rsidRPr="00396F43">
              <w:rPr>
                <w:rFonts w:ascii="Times New Roman" w:eastAsia="Times New Roman" w:hAnsi="Times New Roman"/>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r>
              <w:rPr>
                <w:rFonts w:ascii="Times New Roman" w:hAnsi="Times New Roman" w:cs="Times New Roman"/>
              </w:rPr>
              <w:t xml:space="preserve">. Классификация средств измерений </w:t>
            </w:r>
            <w:r w:rsidR="0058696A" w:rsidRPr="00396F43">
              <w:rPr>
                <w:rFonts w:ascii="Times New Roman" w:eastAsia="Times New Roman" w:hAnsi="Times New Roman"/>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r>
              <w:rPr>
                <w:rFonts w:ascii="Times New Roman" w:hAnsi="Times New Roman" w:cs="Times New Roman"/>
              </w:rPr>
              <w:t xml:space="preserve">. </w:t>
            </w:r>
            <w:r>
              <w:rPr>
                <w:rFonts w:ascii="Times New Roman" w:hAnsi="Times New Roman" w:cs="Times New Roman"/>
                <w:sz w:val="24"/>
                <w:szCs w:val="24"/>
              </w:rPr>
              <w:t xml:space="preserve">Понятия и определения измерения </w:t>
            </w:r>
            <w:r w:rsidR="0058696A" w:rsidRPr="00396F43">
              <w:rPr>
                <w:rFonts w:ascii="Times New Roman" w:eastAsia="Times New Roman" w:hAnsi="Times New Roman"/>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p>
        </w:tc>
        <w:tc>
          <w:tcPr>
            <w:tcW w:w="812" w:type="dxa"/>
          </w:tcPr>
          <w:p w14:paraId="3E11CDA1"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8</w:t>
            </w:r>
          </w:p>
        </w:tc>
        <w:tc>
          <w:tcPr>
            <w:tcW w:w="851" w:type="dxa"/>
          </w:tcPr>
          <w:p w14:paraId="4C0A658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c>
          <w:tcPr>
            <w:tcW w:w="1417" w:type="dxa"/>
          </w:tcPr>
          <w:p w14:paraId="45E646FC"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851" w:type="dxa"/>
          </w:tcPr>
          <w:p w14:paraId="2E3E01F2"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992" w:type="dxa"/>
          </w:tcPr>
          <w:p w14:paraId="1BDD76EF"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1A287662"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2762240C" w14:textId="77777777" w:rsidTr="004E61FB">
        <w:tc>
          <w:tcPr>
            <w:tcW w:w="445" w:type="dxa"/>
          </w:tcPr>
          <w:p w14:paraId="7A466F06"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13</w:t>
            </w:r>
          </w:p>
        </w:tc>
        <w:tc>
          <w:tcPr>
            <w:tcW w:w="1715" w:type="dxa"/>
          </w:tcPr>
          <w:p w14:paraId="7B1E4571" w14:textId="786ADE92" w:rsidR="00396F43" w:rsidRDefault="00396F43" w:rsidP="004E61FB">
            <w:pPr>
              <w:pStyle w:val="a3"/>
              <w:ind w:left="0"/>
              <w:rPr>
                <w:rFonts w:ascii="Times New Roman" w:hAnsi="Times New Roman" w:cs="Times New Roman"/>
              </w:rPr>
            </w:pPr>
            <w:r>
              <w:rPr>
                <w:rFonts w:ascii="Times New Roman" w:hAnsi="Times New Roman" w:cs="Times New Roman"/>
              </w:rPr>
              <w:t xml:space="preserve">«Порядок разработки методик поверки средств измерений </w:t>
            </w:r>
            <w:r w:rsidR="0058696A" w:rsidRPr="00396F43">
              <w:rPr>
                <w:rFonts w:ascii="Times New Roman" w:eastAsia="Times New Roman" w:hAnsi="Times New Roman"/>
                <w:kern w:val="36"/>
                <w:sz w:val="24"/>
                <w:szCs w:val="24"/>
                <w:bdr w:val="none" w:sz="0" w:space="0" w:color="auto" w:frame="1"/>
                <w:shd w:val="clear" w:color="auto" w:fill="FFFFFF"/>
              </w:rPr>
              <w:t>информационно-</w:t>
            </w:r>
            <w:r w:rsidR="0058696A" w:rsidRPr="00396F43">
              <w:rPr>
                <w:rFonts w:ascii="Times New Roman" w:eastAsia="Times New Roman" w:hAnsi="Times New Roman"/>
                <w:kern w:val="36"/>
                <w:sz w:val="24"/>
                <w:szCs w:val="24"/>
                <w:bdr w:val="none" w:sz="0" w:space="0" w:color="auto" w:frame="1"/>
                <w:shd w:val="clear" w:color="auto" w:fill="FFFFFF"/>
              </w:rPr>
              <w:lastRenderedPageBreak/>
              <w:t>измерительных и управляющих систем (измерительных каналов ИИС и АСУ ТП)</w:t>
            </w:r>
            <w:r>
              <w:rPr>
                <w:rFonts w:ascii="Times New Roman" w:hAnsi="Times New Roman" w:cs="Times New Roman"/>
              </w:rPr>
              <w:t>. Порядок опробования методик поверки»</w:t>
            </w:r>
          </w:p>
        </w:tc>
        <w:tc>
          <w:tcPr>
            <w:tcW w:w="812" w:type="dxa"/>
          </w:tcPr>
          <w:p w14:paraId="535B0173"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lastRenderedPageBreak/>
              <w:t>8</w:t>
            </w:r>
          </w:p>
        </w:tc>
        <w:tc>
          <w:tcPr>
            <w:tcW w:w="851" w:type="dxa"/>
          </w:tcPr>
          <w:p w14:paraId="65538D4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c>
          <w:tcPr>
            <w:tcW w:w="1417" w:type="dxa"/>
          </w:tcPr>
          <w:p w14:paraId="51603B08"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73C57200"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78B370DE"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16FDF30E"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03C7DABD" w14:textId="77777777" w:rsidTr="004E61FB">
        <w:tc>
          <w:tcPr>
            <w:tcW w:w="445" w:type="dxa"/>
          </w:tcPr>
          <w:p w14:paraId="7B0DB088"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14</w:t>
            </w:r>
          </w:p>
        </w:tc>
        <w:tc>
          <w:tcPr>
            <w:tcW w:w="1715" w:type="dxa"/>
          </w:tcPr>
          <w:p w14:paraId="573A38E2" w14:textId="13D7F287" w:rsidR="00396F43" w:rsidRDefault="00396F43" w:rsidP="004E61FB">
            <w:pPr>
              <w:pStyle w:val="a3"/>
              <w:ind w:left="0"/>
              <w:jc w:val="both"/>
              <w:rPr>
                <w:rFonts w:ascii="Times New Roman" w:hAnsi="Times New Roman" w:cs="Times New Roman"/>
              </w:rPr>
            </w:pPr>
            <w:r>
              <w:rPr>
                <w:rFonts w:ascii="Times New Roman" w:hAnsi="Times New Roman" w:cs="Times New Roman"/>
              </w:rPr>
              <w:t xml:space="preserve">«Особенности поверки средств измерений </w:t>
            </w:r>
            <w:r w:rsidR="0058696A" w:rsidRPr="00396F43">
              <w:rPr>
                <w:rFonts w:ascii="Times New Roman" w:eastAsia="Times New Roman" w:hAnsi="Times New Roman"/>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r>
              <w:rPr>
                <w:rFonts w:ascii="Times New Roman" w:hAnsi="Times New Roman" w:cs="Times New Roman"/>
              </w:rPr>
              <w:t xml:space="preserve">. Порядок передачи единиц измерений </w:t>
            </w:r>
            <w:r w:rsidR="0058696A" w:rsidRPr="00396F43">
              <w:rPr>
                <w:rFonts w:ascii="Times New Roman" w:eastAsia="Times New Roman" w:hAnsi="Times New Roman"/>
                <w:kern w:val="36"/>
                <w:sz w:val="24"/>
                <w:szCs w:val="24"/>
                <w:bdr w:val="none" w:sz="0" w:space="0" w:color="auto" w:frame="1"/>
                <w:shd w:val="clear" w:color="auto" w:fill="FFFFFF"/>
              </w:rPr>
              <w:t xml:space="preserve">информационно-измерительных и управляющих систем (измерительных каналов ИИС и АСУ </w:t>
            </w:r>
            <w:proofErr w:type="gramStart"/>
            <w:r w:rsidR="0058696A" w:rsidRPr="00396F43">
              <w:rPr>
                <w:rFonts w:ascii="Times New Roman" w:eastAsia="Times New Roman" w:hAnsi="Times New Roman"/>
                <w:kern w:val="36"/>
                <w:sz w:val="24"/>
                <w:szCs w:val="24"/>
                <w:bdr w:val="none" w:sz="0" w:space="0" w:color="auto" w:frame="1"/>
                <w:shd w:val="clear" w:color="auto" w:fill="FFFFFF"/>
              </w:rPr>
              <w:t>ТП)</w:t>
            </w:r>
            <w:r>
              <w:rPr>
                <w:rFonts w:ascii="Times New Roman" w:hAnsi="Times New Roman" w:cs="Times New Roman"/>
              </w:rPr>
              <w:t>в</w:t>
            </w:r>
            <w:proofErr w:type="gramEnd"/>
            <w:r>
              <w:rPr>
                <w:rFonts w:ascii="Times New Roman" w:hAnsi="Times New Roman" w:cs="Times New Roman"/>
              </w:rPr>
              <w:t xml:space="preserve"> соответствии с государственными поверочными схемами Российской Федерации»</w:t>
            </w:r>
          </w:p>
        </w:tc>
        <w:tc>
          <w:tcPr>
            <w:tcW w:w="812" w:type="dxa"/>
          </w:tcPr>
          <w:p w14:paraId="6FA50A18"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8</w:t>
            </w:r>
          </w:p>
        </w:tc>
        <w:tc>
          <w:tcPr>
            <w:tcW w:w="851" w:type="dxa"/>
          </w:tcPr>
          <w:p w14:paraId="29812C50"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4</w:t>
            </w:r>
          </w:p>
        </w:tc>
        <w:tc>
          <w:tcPr>
            <w:tcW w:w="1417" w:type="dxa"/>
          </w:tcPr>
          <w:p w14:paraId="5B8DBAA0"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673D637D"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992" w:type="dxa"/>
          </w:tcPr>
          <w:p w14:paraId="391EAAAC"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6886506A"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686E4F69" w14:textId="77777777" w:rsidTr="004E61FB">
        <w:tc>
          <w:tcPr>
            <w:tcW w:w="445" w:type="dxa"/>
          </w:tcPr>
          <w:p w14:paraId="251F2B2D"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15</w:t>
            </w:r>
          </w:p>
        </w:tc>
        <w:tc>
          <w:tcPr>
            <w:tcW w:w="1715" w:type="dxa"/>
          </w:tcPr>
          <w:p w14:paraId="37C81EC3"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 xml:space="preserve">«Требования к проведению калибровки средств измерений. Сравнение подходов национальной системы </w:t>
            </w:r>
            <w:r>
              <w:rPr>
                <w:rFonts w:ascii="Times New Roman" w:hAnsi="Times New Roman" w:cs="Times New Roman"/>
              </w:rPr>
              <w:lastRenderedPageBreak/>
              <w:t>аккредитации и российской системы калибровки»</w:t>
            </w:r>
          </w:p>
        </w:tc>
        <w:tc>
          <w:tcPr>
            <w:tcW w:w="812" w:type="dxa"/>
          </w:tcPr>
          <w:p w14:paraId="1350E846"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lastRenderedPageBreak/>
              <w:t>4</w:t>
            </w:r>
          </w:p>
        </w:tc>
        <w:tc>
          <w:tcPr>
            <w:tcW w:w="851" w:type="dxa"/>
          </w:tcPr>
          <w:p w14:paraId="21EB7935"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1417" w:type="dxa"/>
          </w:tcPr>
          <w:p w14:paraId="6195AD6F"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462B6A98"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0AA518F2"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7ABAB994"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013BBB99" w14:textId="77777777" w:rsidTr="004E61FB">
        <w:tc>
          <w:tcPr>
            <w:tcW w:w="445" w:type="dxa"/>
          </w:tcPr>
          <w:p w14:paraId="6AE957AB"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16</w:t>
            </w:r>
          </w:p>
        </w:tc>
        <w:tc>
          <w:tcPr>
            <w:tcW w:w="1715" w:type="dxa"/>
          </w:tcPr>
          <w:p w14:paraId="14D523E0"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«Порядок разработки методик калибровки. Международные и российский подход к разработке методик калибровки»</w:t>
            </w:r>
          </w:p>
        </w:tc>
        <w:tc>
          <w:tcPr>
            <w:tcW w:w="812" w:type="dxa"/>
          </w:tcPr>
          <w:p w14:paraId="4FCDF974"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4</w:t>
            </w:r>
          </w:p>
        </w:tc>
        <w:tc>
          <w:tcPr>
            <w:tcW w:w="851" w:type="dxa"/>
          </w:tcPr>
          <w:p w14:paraId="2BE7B002"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1417" w:type="dxa"/>
          </w:tcPr>
          <w:p w14:paraId="72580089"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3519705F"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2BF8B5DE"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7F65D8D1"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5FC62824" w14:textId="77777777" w:rsidTr="004E61FB">
        <w:tc>
          <w:tcPr>
            <w:tcW w:w="445" w:type="dxa"/>
          </w:tcPr>
          <w:p w14:paraId="6B987ED2" w14:textId="77777777" w:rsidR="00396F43" w:rsidRPr="00196DC1" w:rsidRDefault="00396F43" w:rsidP="004E61FB">
            <w:pPr>
              <w:pStyle w:val="a3"/>
              <w:ind w:left="0"/>
              <w:jc w:val="both"/>
              <w:rPr>
                <w:rFonts w:ascii="Times New Roman" w:hAnsi="Times New Roman" w:cs="Times New Roman"/>
              </w:rPr>
            </w:pPr>
          </w:p>
        </w:tc>
        <w:tc>
          <w:tcPr>
            <w:tcW w:w="1715" w:type="dxa"/>
          </w:tcPr>
          <w:p w14:paraId="54463EDE" w14:textId="77777777" w:rsidR="00396F43" w:rsidRPr="00196DC1" w:rsidRDefault="00396F43" w:rsidP="004E61FB">
            <w:pPr>
              <w:pStyle w:val="a3"/>
              <w:ind w:left="0"/>
              <w:jc w:val="both"/>
              <w:rPr>
                <w:rFonts w:ascii="Times New Roman" w:hAnsi="Times New Roman" w:cs="Times New Roman"/>
                <w:b/>
              </w:rPr>
            </w:pPr>
            <w:r w:rsidRPr="00196DC1">
              <w:rPr>
                <w:rFonts w:ascii="Times New Roman" w:hAnsi="Times New Roman" w:cs="Times New Roman"/>
                <w:b/>
              </w:rPr>
              <w:t>Итого</w:t>
            </w:r>
          </w:p>
        </w:tc>
        <w:tc>
          <w:tcPr>
            <w:tcW w:w="812" w:type="dxa"/>
          </w:tcPr>
          <w:p w14:paraId="25E6A457" w14:textId="77777777" w:rsidR="00396F43" w:rsidRPr="00637173" w:rsidRDefault="00396F43" w:rsidP="004E61FB">
            <w:pPr>
              <w:pStyle w:val="a3"/>
              <w:ind w:left="0"/>
              <w:jc w:val="center"/>
              <w:rPr>
                <w:rFonts w:ascii="Times New Roman" w:hAnsi="Times New Roman" w:cs="Times New Roman"/>
                <w:b/>
              </w:rPr>
            </w:pPr>
            <w:r>
              <w:rPr>
                <w:rFonts w:ascii="Times New Roman" w:hAnsi="Times New Roman" w:cs="Times New Roman"/>
                <w:b/>
              </w:rPr>
              <w:t>106</w:t>
            </w:r>
          </w:p>
        </w:tc>
        <w:tc>
          <w:tcPr>
            <w:tcW w:w="851" w:type="dxa"/>
          </w:tcPr>
          <w:p w14:paraId="1C3B6158" w14:textId="77777777" w:rsidR="00396F43" w:rsidRPr="00637173" w:rsidRDefault="00396F43" w:rsidP="004E61FB">
            <w:pPr>
              <w:pStyle w:val="a3"/>
              <w:ind w:left="0"/>
              <w:jc w:val="center"/>
              <w:rPr>
                <w:rFonts w:ascii="Times New Roman" w:hAnsi="Times New Roman" w:cs="Times New Roman"/>
                <w:b/>
              </w:rPr>
            </w:pPr>
            <w:r>
              <w:rPr>
                <w:rFonts w:ascii="Times New Roman" w:hAnsi="Times New Roman" w:cs="Times New Roman"/>
                <w:b/>
              </w:rPr>
              <w:t>73</w:t>
            </w:r>
          </w:p>
        </w:tc>
        <w:tc>
          <w:tcPr>
            <w:tcW w:w="1417" w:type="dxa"/>
          </w:tcPr>
          <w:p w14:paraId="2D12283D" w14:textId="77777777" w:rsidR="00396F43" w:rsidRPr="00D50E31" w:rsidRDefault="00396F43" w:rsidP="004E61FB">
            <w:pPr>
              <w:pStyle w:val="a3"/>
              <w:ind w:left="0"/>
              <w:jc w:val="center"/>
              <w:rPr>
                <w:rFonts w:ascii="Times New Roman" w:hAnsi="Times New Roman" w:cs="Times New Roman"/>
                <w:b/>
              </w:rPr>
            </w:pPr>
            <w:r w:rsidRPr="00D50E31">
              <w:rPr>
                <w:rFonts w:ascii="Times New Roman" w:hAnsi="Times New Roman" w:cs="Times New Roman"/>
                <w:b/>
              </w:rPr>
              <w:t>20</w:t>
            </w:r>
          </w:p>
        </w:tc>
        <w:tc>
          <w:tcPr>
            <w:tcW w:w="851" w:type="dxa"/>
          </w:tcPr>
          <w:p w14:paraId="2C9E79A3" w14:textId="77777777" w:rsidR="00396F43" w:rsidRPr="00D50E31" w:rsidRDefault="00396F43" w:rsidP="004E61FB">
            <w:pPr>
              <w:pStyle w:val="a3"/>
              <w:ind w:left="0"/>
              <w:jc w:val="center"/>
              <w:rPr>
                <w:rFonts w:ascii="Times New Roman" w:hAnsi="Times New Roman" w:cs="Times New Roman"/>
                <w:b/>
              </w:rPr>
            </w:pPr>
            <w:r w:rsidRPr="00D50E31">
              <w:rPr>
                <w:rFonts w:ascii="Times New Roman" w:hAnsi="Times New Roman" w:cs="Times New Roman"/>
                <w:b/>
              </w:rPr>
              <w:t>13</w:t>
            </w:r>
          </w:p>
        </w:tc>
        <w:tc>
          <w:tcPr>
            <w:tcW w:w="992" w:type="dxa"/>
          </w:tcPr>
          <w:p w14:paraId="56AD3502"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4DD782E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w:t>
            </w:r>
          </w:p>
        </w:tc>
      </w:tr>
      <w:tr w:rsidR="00396F43" w:rsidRPr="00196DC1" w14:paraId="440902C2" w14:textId="77777777" w:rsidTr="004E61FB">
        <w:tc>
          <w:tcPr>
            <w:tcW w:w="445" w:type="dxa"/>
          </w:tcPr>
          <w:p w14:paraId="4FFEE4D0" w14:textId="77777777" w:rsidR="00396F43" w:rsidRPr="00196DC1" w:rsidRDefault="00396F43" w:rsidP="004E61FB">
            <w:pPr>
              <w:pStyle w:val="a3"/>
              <w:ind w:left="0"/>
              <w:jc w:val="both"/>
              <w:rPr>
                <w:rFonts w:ascii="Times New Roman" w:hAnsi="Times New Roman" w:cs="Times New Roman"/>
              </w:rPr>
            </w:pPr>
          </w:p>
        </w:tc>
        <w:tc>
          <w:tcPr>
            <w:tcW w:w="1715" w:type="dxa"/>
          </w:tcPr>
          <w:p w14:paraId="009CE372"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Итоговая аттестация</w:t>
            </w:r>
          </w:p>
        </w:tc>
        <w:tc>
          <w:tcPr>
            <w:tcW w:w="812" w:type="dxa"/>
          </w:tcPr>
          <w:p w14:paraId="1DCE44C3"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0D30B719" w14:textId="77777777" w:rsidR="00396F43" w:rsidRPr="00196DC1" w:rsidRDefault="00396F43" w:rsidP="004E61FB">
            <w:pPr>
              <w:pStyle w:val="a3"/>
              <w:ind w:left="0"/>
              <w:jc w:val="center"/>
              <w:rPr>
                <w:rFonts w:ascii="Times New Roman" w:hAnsi="Times New Roman" w:cs="Times New Roman"/>
              </w:rPr>
            </w:pPr>
          </w:p>
        </w:tc>
        <w:tc>
          <w:tcPr>
            <w:tcW w:w="1417" w:type="dxa"/>
          </w:tcPr>
          <w:p w14:paraId="20ECF949" w14:textId="77777777" w:rsidR="00396F43" w:rsidRDefault="00396F43" w:rsidP="004E61FB">
            <w:pPr>
              <w:pStyle w:val="a3"/>
              <w:ind w:left="0"/>
              <w:jc w:val="center"/>
              <w:rPr>
                <w:rFonts w:ascii="Times New Roman" w:hAnsi="Times New Roman" w:cs="Times New Roman"/>
              </w:rPr>
            </w:pPr>
          </w:p>
        </w:tc>
        <w:tc>
          <w:tcPr>
            <w:tcW w:w="851" w:type="dxa"/>
          </w:tcPr>
          <w:p w14:paraId="3E243462" w14:textId="77777777" w:rsidR="00396F43" w:rsidRDefault="00396F43" w:rsidP="004E61FB">
            <w:pPr>
              <w:pStyle w:val="a3"/>
              <w:ind w:left="0"/>
              <w:jc w:val="center"/>
              <w:rPr>
                <w:rFonts w:ascii="Times New Roman" w:hAnsi="Times New Roman" w:cs="Times New Roman"/>
              </w:rPr>
            </w:pPr>
          </w:p>
        </w:tc>
        <w:tc>
          <w:tcPr>
            <w:tcW w:w="992" w:type="dxa"/>
          </w:tcPr>
          <w:p w14:paraId="0DFA610B" w14:textId="77777777" w:rsidR="00396F43" w:rsidRDefault="00396F43" w:rsidP="004E61FB">
            <w:pPr>
              <w:pStyle w:val="a3"/>
              <w:ind w:left="0"/>
              <w:jc w:val="center"/>
              <w:rPr>
                <w:rFonts w:ascii="Times New Roman" w:hAnsi="Times New Roman" w:cs="Times New Roman"/>
              </w:rPr>
            </w:pPr>
          </w:p>
        </w:tc>
        <w:tc>
          <w:tcPr>
            <w:tcW w:w="1616" w:type="dxa"/>
          </w:tcPr>
          <w:p w14:paraId="59699F16"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Защита аттестационной работы</w:t>
            </w:r>
          </w:p>
        </w:tc>
      </w:tr>
      <w:tr w:rsidR="00396F43" w:rsidRPr="00196DC1" w14:paraId="3C50B08B" w14:textId="77777777" w:rsidTr="004E61FB">
        <w:tc>
          <w:tcPr>
            <w:tcW w:w="445" w:type="dxa"/>
          </w:tcPr>
          <w:p w14:paraId="28BB984E" w14:textId="77777777" w:rsidR="00396F43" w:rsidRPr="00196DC1" w:rsidRDefault="00396F43" w:rsidP="004E61FB">
            <w:pPr>
              <w:pStyle w:val="a3"/>
              <w:ind w:left="0"/>
              <w:jc w:val="both"/>
              <w:rPr>
                <w:rFonts w:ascii="Times New Roman" w:hAnsi="Times New Roman" w:cs="Times New Roman"/>
              </w:rPr>
            </w:pPr>
          </w:p>
        </w:tc>
        <w:tc>
          <w:tcPr>
            <w:tcW w:w="1715" w:type="dxa"/>
          </w:tcPr>
          <w:p w14:paraId="3FCEBB48" w14:textId="77777777" w:rsidR="00396F43" w:rsidRPr="00196DC1" w:rsidRDefault="00396F43" w:rsidP="004E61FB">
            <w:pPr>
              <w:pStyle w:val="a3"/>
              <w:ind w:left="0"/>
              <w:jc w:val="both"/>
              <w:rPr>
                <w:rFonts w:ascii="Times New Roman" w:hAnsi="Times New Roman" w:cs="Times New Roman"/>
                <w:b/>
              </w:rPr>
            </w:pPr>
            <w:r w:rsidRPr="00196DC1">
              <w:rPr>
                <w:rFonts w:ascii="Times New Roman" w:hAnsi="Times New Roman" w:cs="Times New Roman"/>
                <w:b/>
              </w:rPr>
              <w:t>Всего</w:t>
            </w:r>
          </w:p>
        </w:tc>
        <w:tc>
          <w:tcPr>
            <w:tcW w:w="812" w:type="dxa"/>
          </w:tcPr>
          <w:p w14:paraId="78F395EA" w14:textId="77777777" w:rsidR="00396F43" w:rsidRPr="00637173" w:rsidRDefault="00396F43" w:rsidP="004E61FB">
            <w:pPr>
              <w:pStyle w:val="a3"/>
              <w:ind w:left="0"/>
              <w:jc w:val="center"/>
              <w:rPr>
                <w:rFonts w:ascii="Times New Roman" w:hAnsi="Times New Roman" w:cs="Times New Roman"/>
                <w:b/>
              </w:rPr>
            </w:pPr>
            <w:r>
              <w:rPr>
                <w:rFonts w:ascii="Times New Roman" w:hAnsi="Times New Roman" w:cs="Times New Roman"/>
                <w:b/>
              </w:rPr>
              <w:t>108</w:t>
            </w:r>
          </w:p>
        </w:tc>
        <w:tc>
          <w:tcPr>
            <w:tcW w:w="851" w:type="dxa"/>
          </w:tcPr>
          <w:p w14:paraId="33CB2D44" w14:textId="77777777" w:rsidR="00396F43" w:rsidRPr="00637173" w:rsidRDefault="00396F43" w:rsidP="004E61FB">
            <w:pPr>
              <w:pStyle w:val="a3"/>
              <w:ind w:left="0"/>
              <w:jc w:val="center"/>
              <w:rPr>
                <w:rFonts w:ascii="Times New Roman" w:hAnsi="Times New Roman" w:cs="Times New Roman"/>
                <w:b/>
              </w:rPr>
            </w:pPr>
          </w:p>
        </w:tc>
        <w:tc>
          <w:tcPr>
            <w:tcW w:w="1417" w:type="dxa"/>
          </w:tcPr>
          <w:p w14:paraId="14945BE7" w14:textId="77777777" w:rsidR="00396F43" w:rsidRPr="00196DC1" w:rsidRDefault="00396F43" w:rsidP="004E61FB">
            <w:pPr>
              <w:pStyle w:val="a3"/>
              <w:ind w:left="0"/>
              <w:jc w:val="center"/>
              <w:rPr>
                <w:rFonts w:ascii="Times New Roman" w:hAnsi="Times New Roman" w:cs="Times New Roman"/>
              </w:rPr>
            </w:pPr>
          </w:p>
        </w:tc>
        <w:tc>
          <w:tcPr>
            <w:tcW w:w="851" w:type="dxa"/>
          </w:tcPr>
          <w:p w14:paraId="1A966A5D" w14:textId="77777777" w:rsidR="00396F43" w:rsidRPr="00196DC1" w:rsidRDefault="00396F43" w:rsidP="004E61FB">
            <w:pPr>
              <w:pStyle w:val="a3"/>
              <w:ind w:left="0"/>
              <w:jc w:val="center"/>
              <w:rPr>
                <w:rFonts w:ascii="Times New Roman" w:hAnsi="Times New Roman" w:cs="Times New Roman"/>
              </w:rPr>
            </w:pPr>
          </w:p>
        </w:tc>
        <w:tc>
          <w:tcPr>
            <w:tcW w:w="992" w:type="dxa"/>
          </w:tcPr>
          <w:p w14:paraId="177B232A" w14:textId="77777777" w:rsidR="00396F43" w:rsidRPr="00196DC1" w:rsidRDefault="00396F43" w:rsidP="004E61FB">
            <w:pPr>
              <w:pStyle w:val="a3"/>
              <w:ind w:left="0"/>
              <w:jc w:val="center"/>
              <w:rPr>
                <w:rFonts w:ascii="Times New Roman" w:hAnsi="Times New Roman" w:cs="Times New Roman"/>
              </w:rPr>
            </w:pPr>
          </w:p>
        </w:tc>
        <w:tc>
          <w:tcPr>
            <w:tcW w:w="1616" w:type="dxa"/>
          </w:tcPr>
          <w:p w14:paraId="6A00D0A1" w14:textId="77777777" w:rsidR="00396F43" w:rsidRPr="00196DC1" w:rsidRDefault="00396F43" w:rsidP="004E61FB">
            <w:pPr>
              <w:pStyle w:val="a3"/>
              <w:ind w:left="0"/>
              <w:jc w:val="center"/>
              <w:rPr>
                <w:rFonts w:ascii="Times New Roman" w:hAnsi="Times New Roman" w:cs="Times New Roman"/>
              </w:rPr>
            </w:pPr>
          </w:p>
        </w:tc>
      </w:tr>
    </w:tbl>
    <w:p w14:paraId="7E91883A"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p w14:paraId="30242111" w14:textId="77777777" w:rsidR="00396F43" w:rsidRDefault="00396F43" w:rsidP="00396F43">
      <w:pPr>
        <w:rPr>
          <w:rFonts w:ascii="Times New Roman" w:hAnsi="Times New Roman" w:cs="Times New Roman"/>
          <w:sz w:val="24"/>
          <w:szCs w:val="24"/>
        </w:rPr>
      </w:pPr>
    </w:p>
    <w:p w14:paraId="751556B9" w14:textId="77777777" w:rsidR="00396F43" w:rsidRPr="00D50E31" w:rsidRDefault="00396F43" w:rsidP="00396F43">
      <w:pPr>
        <w:pStyle w:val="a3"/>
        <w:numPr>
          <w:ilvl w:val="0"/>
          <w:numId w:val="2"/>
        </w:numPr>
        <w:rPr>
          <w:rFonts w:ascii="Times New Roman" w:hAnsi="Times New Roman" w:cs="Times New Roman"/>
          <w:b/>
          <w:sz w:val="24"/>
          <w:szCs w:val="24"/>
        </w:rPr>
      </w:pPr>
      <w:r w:rsidRPr="00D50E31">
        <w:rPr>
          <w:rFonts w:ascii="Times New Roman" w:hAnsi="Times New Roman" w:cs="Times New Roman"/>
          <w:b/>
          <w:sz w:val="24"/>
          <w:szCs w:val="24"/>
        </w:rPr>
        <w:t>КАЛЕНДАРНЫЙ УЧЕБНЫЙ ГРАФИК</w:t>
      </w:r>
    </w:p>
    <w:p w14:paraId="4EACF755" w14:textId="3BFDD98C" w:rsidR="00396F43" w:rsidRPr="00D50E31" w:rsidRDefault="00396F43" w:rsidP="00396F43">
      <w:pPr>
        <w:spacing w:after="0" w:line="240" w:lineRule="auto"/>
        <w:ind w:firstLine="709"/>
        <w:jc w:val="both"/>
        <w:rPr>
          <w:rFonts w:ascii="Times New Roman" w:hAnsi="Times New Roman" w:cs="Times New Roman"/>
          <w:sz w:val="24"/>
          <w:szCs w:val="24"/>
        </w:rPr>
      </w:pPr>
      <w:r w:rsidRPr="00D50E31">
        <w:rPr>
          <w:rFonts w:ascii="Times New Roman" w:hAnsi="Times New Roman" w:cs="Times New Roman"/>
          <w:sz w:val="24"/>
          <w:szCs w:val="24"/>
        </w:rPr>
        <w:t xml:space="preserve">Таблица </w:t>
      </w:r>
      <w:r>
        <w:rPr>
          <w:rFonts w:ascii="Times New Roman" w:hAnsi="Times New Roman" w:cs="Times New Roman"/>
          <w:sz w:val="24"/>
          <w:szCs w:val="24"/>
        </w:rPr>
        <w:t>3</w:t>
      </w:r>
      <w:r w:rsidRPr="00D50E31">
        <w:rPr>
          <w:rFonts w:ascii="Times New Roman" w:hAnsi="Times New Roman" w:cs="Times New Roman"/>
          <w:sz w:val="24"/>
          <w:szCs w:val="24"/>
        </w:rPr>
        <w:t xml:space="preserve"> – </w:t>
      </w:r>
      <w:r>
        <w:rPr>
          <w:rFonts w:ascii="Times New Roman" w:hAnsi="Times New Roman" w:cs="Times New Roman"/>
          <w:sz w:val="24"/>
          <w:szCs w:val="24"/>
        </w:rPr>
        <w:t>Календарный учебный график</w:t>
      </w:r>
      <w:r w:rsidRPr="00D50E31">
        <w:rPr>
          <w:rFonts w:ascii="Times New Roman" w:hAnsi="Times New Roman" w:cs="Times New Roman"/>
          <w:sz w:val="24"/>
          <w:szCs w:val="24"/>
        </w:rPr>
        <w:t xml:space="preserve"> по программе повышения квалификации «Поверка и калибровка средст</w:t>
      </w:r>
      <w:r>
        <w:rPr>
          <w:rFonts w:ascii="Times New Roman" w:hAnsi="Times New Roman" w:cs="Times New Roman"/>
          <w:sz w:val="24"/>
          <w:szCs w:val="24"/>
        </w:rPr>
        <w:t xml:space="preserve">в измерений </w:t>
      </w:r>
      <w:r w:rsidR="0058696A" w:rsidRPr="00396F43">
        <w:rPr>
          <w:rFonts w:ascii="Times New Roman" w:eastAsia="Times New Roman" w:hAnsi="Times New Roman"/>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r>
        <w:rPr>
          <w:rFonts w:ascii="Times New Roman" w:hAnsi="Times New Roman" w:cs="Times New Roman"/>
          <w:sz w:val="24"/>
          <w:szCs w:val="24"/>
        </w:rPr>
        <w:t>»</w:t>
      </w:r>
    </w:p>
    <w:p w14:paraId="5C996918" w14:textId="77777777" w:rsidR="00396F43" w:rsidRDefault="00396F43" w:rsidP="00396F43">
      <w:pPr>
        <w:pStyle w:val="a3"/>
        <w:ind w:left="0" w:firstLine="709"/>
        <w:rPr>
          <w:rFonts w:ascii="Times New Roman" w:hAnsi="Times New Roman" w:cs="Times New Roman"/>
          <w:sz w:val="24"/>
          <w:szCs w:val="24"/>
        </w:rPr>
      </w:pPr>
    </w:p>
    <w:tbl>
      <w:tblPr>
        <w:tblStyle w:val="a8"/>
        <w:tblW w:w="0" w:type="auto"/>
        <w:tblLook w:val="04A0" w:firstRow="1" w:lastRow="0" w:firstColumn="1" w:lastColumn="0" w:noHBand="0" w:noVBand="1"/>
      </w:tblPr>
      <w:tblGrid>
        <w:gridCol w:w="634"/>
        <w:gridCol w:w="1980"/>
        <w:gridCol w:w="584"/>
        <w:gridCol w:w="586"/>
        <w:gridCol w:w="586"/>
        <w:gridCol w:w="586"/>
        <w:gridCol w:w="587"/>
        <w:gridCol w:w="587"/>
        <w:gridCol w:w="587"/>
        <w:gridCol w:w="587"/>
        <w:gridCol w:w="587"/>
        <w:gridCol w:w="620"/>
        <w:gridCol w:w="833"/>
      </w:tblGrid>
      <w:tr w:rsidR="00396F43" w14:paraId="2F01473C" w14:textId="77777777" w:rsidTr="004E61FB">
        <w:tc>
          <w:tcPr>
            <w:tcW w:w="634" w:type="dxa"/>
            <w:vMerge w:val="restart"/>
          </w:tcPr>
          <w:p w14:paraId="0461A92B" w14:textId="77777777" w:rsidR="00396F43" w:rsidRPr="00D50E31"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п</w:t>
            </w:r>
            <w:r>
              <w:rPr>
                <w:rFonts w:ascii="Times New Roman" w:hAnsi="Times New Roman" w:cs="Times New Roman"/>
                <w:sz w:val="24"/>
                <w:szCs w:val="24"/>
                <w:lang w:val="en-US"/>
              </w:rPr>
              <w:t>/</w:t>
            </w:r>
            <w:r>
              <w:rPr>
                <w:rFonts w:ascii="Times New Roman" w:hAnsi="Times New Roman" w:cs="Times New Roman"/>
                <w:sz w:val="24"/>
                <w:szCs w:val="24"/>
              </w:rPr>
              <w:t>п</w:t>
            </w:r>
          </w:p>
        </w:tc>
        <w:tc>
          <w:tcPr>
            <w:tcW w:w="1980" w:type="dxa"/>
            <w:vMerge w:val="restart"/>
          </w:tcPr>
          <w:p w14:paraId="31A39C3B"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Наименование дисциплины</w:t>
            </w:r>
          </w:p>
        </w:tc>
        <w:tc>
          <w:tcPr>
            <w:tcW w:w="5897" w:type="dxa"/>
            <w:gridSpan w:val="10"/>
          </w:tcPr>
          <w:p w14:paraId="6CAD5374"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Количество учебных часов по учебным неделям (Н) и учебным дням (Д)</w:t>
            </w:r>
          </w:p>
        </w:tc>
        <w:tc>
          <w:tcPr>
            <w:tcW w:w="833" w:type="dxa"/>
            <w:vMerge w:val="restart"/>
          </w:tcPr>
          <w:p w14:paraId="5067890B"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Итого</w:t>
            </w:r>
          </w:p>
        </w:tc>
      </w:tr>
      <w:tr w:rsidR="00396F43" w14:paraId="7AD16D33" w14:textId="77777777" w:rsidTr="004E61FB">
        <w:tc>
          <w:tcPr>
            <w:tcW w:w="634" w:type="dxa"/>
            <w:vMerge/>
          </w:tcPr>
          <w:p w14:paraId="5F169346" w14:textId="77777777" w:rsidR="00396F43" w:rsidRDefault="00396F43" w:rsidP="004E61FB">
            <w:pPr>
              <w:pStyle w:val="a3"/>
              <w:ind w:left="0"/>
              <w:jc w:val="center"/>
              <w:rPr>
                <w:rFonts w:ascii="Times New Roman" w:hAnsi="Times New Roman" w:cs="Times New Roman"/>
                <w:sz w:val="24"/>
                <w:szCs w:val="24"/>
              </w:rPr>
            </w:pPr>
          </w:p>
        </w:tc>
        <w:tc>
          <w:tcPr>
            <w:tcW w:w="1980" w:type="dxa"/>
            <w:vMerge/>
          </w:tcPr>
          <w:p w14:paraId="001CD367" w14:textId="77777777" w:rsidR="00396F43" w:rsidRDefault="00396F43" w:rsidP="004E61FB">
            <w:pPr>
              <w:pStyle w:val="a3"/>
              <w:ind w:left="0"/>
              <w:jc w:val="center"/>
              <w:rPr>
                <w:rFonts w:ascii="Times New Roman" w:hAnsi="Times New Roman" w:cs="Times New Roman"/>
                <w:sz w:val="24"/>
                <w:szCs w:val="24"/>
              </w:rPr>
            </w:pPr>
          </w:p>
        </w:tc>
        <w:tc>
          <w:tcPr>
            <w:tcW w:w="2929" w:type="dxa"/>
            <w:gridSpan w:val="5"/>
          </w:tcPr>
          <w:p w14:paraId="6CE6CA44"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заочное (</w:t>
            </w:r>
            <w:proofErr w:type="spellStart"/>
            <w:proofErr w:type="gramStart"/>
            <w:r>
              <w:rPr>
                <w:rFonts w:ascii="Times New Roman" w:hAnsi="Times New Roman" w:cs="Times New Roman"/>
                <w:sz w:val="24"/>
                <w:szCs w:val="24"/>
              </w:rPr>
              <w:t>эл.обучение</w:t>
            </w:r>
            <w:proofErr w:type="spellEnd"/>
            <w:proofErr w:type="gramEnd"/>
            <w:r>
              <w:rPr>
                <w:rFonts w:ascii="Times New Roman" w:hAnsi="Times New Roman" w:cs="Times New Roman"/>
                <w:sz w:val="24"/>
                <w:szCs w:val="24"/>
              </w:rPr>
              <w:t>)</w:t>
            </w:r>
          </w:p>
        </w:tc>
        <w:tc>
          <w:tcPr>
            <w:tcW w:w="2968" w:type="dxa"/>
            <w:gridSpan w:val="5"/>
          </w:tcPr>
          <w:p w14:paraId="6CEA873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очное</w:t>
            </w:r>
          </w:p>
        </w:tc>
        <w:tc>
          <w:tcPr>
            <w:tcW w:w="833" w:type="dxa"/>
            <w:vMerge/>
          </w:tcPr>
          <w:p w14:paraId="7C524296" w14:textId="77777777" w:rsidR="00396F43" w:rsidRDefault="00396F43" w:rsidP="004E61FB">
            <w:pPr>
              <w:pStyle w:val="a3"/>
              <w:ind w:left="0"/>
              <w:jc w:val="center"/>
              <w:rPr>
                <w:rFonts w:ascii="Times New Roman" w:hAnsi="Times New Roman" w:cs="Times New Roman"/>
                <w:sz w:val="24"/>
                <w:szCs w:val="24"/>
              </w:rPr>
            </w:pPr>
          </w:p>
        </w:tc>
      </w:tr>
      <w:tr w:rsidR="00396F43" w14:paraId="1449DB50" w14:textId="77777777" w:rsidTr="004E61FB">
        <w:tc>
          <w:tcPr>
            <w:tcW w:w="634" w:type="dxa"/>
            <w:vMerge/>
          </w:tcPr>
          <w:p w14:paraId="4F572F58" w14:textId="77777777" w:rsidR="00396F43" w:rsidRDefault="00396F43" w:rsidP="004E61FB">
            <w:pPr>
              <w:pStyle w:val="a3"/>
              <w:ind w:left="0"/>
              <w:jc w:val="center"/>
              <w:rPr>
                <w:rFonts w:ascii="Times New Roman" w:hAnsi="Times New Roman" w:cs="Times New Roman"/>
                <w:sz w:val="24"/>
                <w:szCs w:val="24"/>
              </w:rPr>
            </w:pPr>
          </w:p>
        </w:tc>
        <w:tc>
          <w:tcPr>
            <w:tcW w:w="1980" w:type="dxa"/>
            <w:vMerge/>
          </w:tcPr>
          <w:p w14:paraId="5EC01982" w14:textId="77777777" w:rsidR="00396F43" w:rsidRDefault="00396F43" w:rsidP="004E61FB">
            <w:pPr>
              <w:pStyle w:val="a3"/>
              <w:ind w:left="0"/>
              <w:jc w:val="center"/>
              <w:rPr>
                <w:rFonts w:ascii="Times New Roman" w:hAnsi="Times New Roman" w:cs="Times New Roman"/>
                <w:sz w:val="24"/>
                <w:szCs w:val="24"/>
              </w:rPr>
            </w:pPr>
          </w:p>
        </w:tc>
        <w:tc>
          <w:tcPr>
            <w:tcW w:w="584" w:type="dxa"/>
          </w:tcPr>
          <w:p w14:paraId="0A9F8891"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Д1</w:t>
            </w:r>
          </w:p>
        </w:tc>
        <w:tc>
          <w:tcPr>
            <w:tcW w:w="586" w:type="dxa"/>
          </w:tcPr>
          <w:p w14:paraId="2546CB3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Д2</w:t>
            </w:r>
          </w:p>
        </w:tc>
        <w:tc>
          <w:tcPr>
            <w:tcW w:w="586" w:type="dxa"/>
          </w:tcPr>
          <w:p w14:paraId="27EEBAB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Д3</w:t>
            </w:r>
          </w:p>
        </w:tc>
        <w:tc>
          <w:tcPr>
            <w:tcW w:w="586" w:type="dxa"/>
          </w:tcPr>
          <w:p w14:paraId="0C7E187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Д4</w:t>
            </w:r>
          </w:p>
        </w:tc>
        <w:tc>
          <w:tcPr>
            <w:tcW w:w="587" w:type="dxa"/>
          </w:tcPr>
          <w:p w14:paraId="5C7D24C2"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Д5</w:t>
            </w:r>
          </w:p>
        </w:tc>
        <w:tc>
          <w:tcPr>
            <w:tcW w:w="587" w:type="dxa"/>
          </w:tcPr>
          <w:p w14:paraId="47F801A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Д6</w:t>
            </w:r>
          </w:p>
        </w:tc>
        <w:tc>
          <w:tcPr>
            <w:tcW w:w="587" w:type="dxa"/>
          </w:tcPr>
          <w:p w14:paraId="1064B2C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Д7</w:t>
            </w:r>
          </w:p>
        </w:tc>
        <w:tc>
          <w:tcPr>
            <w:tcW w:w="587" w:type="dxa"/>
          </w:tcPr>
          <w:p w14:paraId="022B0B82"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Д8</w:t>
            </w:r>
          </w:p>
        </w:tc>
        <w:tc>
          <w:tcPr>
            <w:tcW w:w="587" w:type="dxa"/>
          </w:tcPr>
          <w:p w14:paraId="486528D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Д9</w:t>
            </w:r>
          </w:p>
        </w:tc>
        <w:tc>
          <w:tcPr>
            <w:tcW w:w="620" w:type="dxa"/>
          </w:tcPr>
          <w:p w14:paraId="6BDC4C78"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Д10</w:t>
            </w:r>
          </w:p>
        </w:tc>
        <w:tc>
          <w:tcPr>
            <w:tcW w:w="833" w:type="dxa"/>
            <w:vMerge/>
          </w:tcPr>
          <w:p w14:paraId="7D6E874F" w14:textId="77777777" w:rsidR="00396F43" w:rsidRDefault="00396F43" w:rsidP="004E61FB">
            <w:pPr>
              <w:pStyle w:val="a3"/>
              <w:ind w:left="0"/>
              <w:jc w:val="center"/>
              <w:rPr>
                <w:rFonts w:ascii="Times New Roman" w:hAnsi="Times New Roman" w:cs="Times New Roman"/>
                <w:sz w:val="24"/>
                <w:szCs w:val="24"/>
              </w:rPr>
            </w:pPr>
          </w:p>
        </w:tc>
      </w:tr>
      <w:tr w:rsidR="00396F43" w14:paraId="4CE8E9C3" w14:textId="77777777" w:rsidTr="004E61FB">
        <w:tc>
          <w:tcPr>
            <w:tcW w:w="634" w:type="dxa"/>
          </w:tcPr>
          <w:p w14:paraId="706F380B"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1</w:t>
            </w:r>
          </w:p>
        </w:tc>
        <w:tc>
          <w:tcPr>
            <w:tcW w:w="1980" w:type="dxa"/>
          </w:tcPr>
          <w:p w14:paraId="75C5EFBC"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Понятие метрология и обеспечение единства измерений</w:t>
            </w:r>
            <w:r w:rsidRPr="00196DC1">
              <w:rPr>
                <w:rFonts w:ascii="Times New Roman" w:hAnsi="Times New Roman" w:cs="Times New Roman"/>
              </w:rPr>
              <w:t>»</w:t>
            </w:r>
          </w:p>
        </w:tc>
        <w:tc>
          <w:tcPr>
            <w:tcW w:w="584" w:type="dxa"/>
          </w:tcPr>
          <w:p w14:paraId="458AF54F"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7EF1B4D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19B3471E"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0DBC0791"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017B0BF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68869E6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0F76CA0E"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B323FB8"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1C35E5F"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2F0824E6"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667C62D8"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r>
      <w:tr w:rsidR="00396F43" w14:paraId="7E6F3E40" w14:textId="77777777" w:rsidTr="004E61FB">
        <w:tc>
          <w:tcPr>
            <w:tcW w:w="634" w:type="dxa"/>
          </w:tcPr>
          <w:p w14:paraId="1E5CA9E5"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2</w:t>
            </w:r>
          </w:p>
        </w:tc>
        <w:tc>
          <w:tcPr>
            <w:tcW w:w="1980" w:type="dxa"/>
          </w:tcPr>
          <w:p w14:paraId="63EE77AD"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Требования Федерального закона «Об обеспечении единства измерений» №102-ФЗ</w:t>
            </w:r>
            <w:r w:rsidRPr="00196DC1">
              <w:rPr>
                <w:rFonts w:ascii="Times New Roman" w:hAnsi="Times New Roman" w:cs="Times New Roman"/>
              </w:rPr>
              <w:t>»</w:t>
            </w:r>
          </w:p>
        </w:tc>
        <w:tc>
          <w:tcPr>
            <w:tcW w:w="584" w:type="dxa"/>
          </w:tcPr>
          <w:p w14:paraId="4E721E9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0B0D1CB1"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111279D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0CD9B24F"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169A3BD2"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7" w:type="dxa"/>
          </w:tcPr>
          <w:p w14:paraId="35F5A6D4"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87" w:type="dxa"/>
          </w:tcPr>
          <w:p w14:paraId="2C0DEE0E"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2D725D2A"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176CD214"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44C3F71F"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2CEC4065"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10</w:t>
            </w:r>
          </w:p>
        </w:tc>
      </w:tr>
      <w:tr w:rsidR="00396F43" w14:paraId="35080E42" w14:textId="77777777" w:rsidTr="004E61FB">
        <w:tc>
          <w:tcPr>
            <w:tcW w:w="634" w:type="dxa"/>
          </w:tcPr>
          <w:p w14:paraId="0CB41C1B"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3</w:t>
            </w:r>
          </w:p>
        </w:tc>
        <w:tc>
          <w:tcPr>
            <w:tcW w:w="1980" w:type="dxa"/>
          </w:tcPr>
          <w:p w14:paraId="74A6FF36"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Общая теория измерений. Понятие погрешности. Классификация погрешности</w:t>
            </w:r>
            <w:r w:rsidRPr="00196DC1">
              <w:rPr>
                <w:rFonts w:ascii="Times New Roman" w:hAnsi="Times New Roman" w:cs="Times New Roman"/>
              </w:rPr>
              <w:t>»</w:t>
            </w:r>
          </w:p>
        </w:tc>
        <w:tc>
          <w:tcPr>
            <w:tcW w:w="584" w:type="dxa"/>
          </w:tcPr>
          <w:p w14:paraId="4599BEC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3639351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6" w:type="dxa"/>
          </w:tcPr>
          <w:p w14:paraId="4BB731F6"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4E048C73"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1F8CE8B4"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7BC7FB7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87" w:type="dxa"/>
          </w:tcPr>
          <w:p w14:paraId="4206AEF1"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15721BB6"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59DC585"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20AF6632"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03F04EB4"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r>
      <w:tr w:rsidR="00396F43" w14:paraId="7239CE0D" w14:textId="77777777" w:rsidTr="004E61FB">
        <w:tc>
          <w:tcPr>
            <w:tcW w:w="634" w:type="dxa"/>
          </w:tcPr>
          <w:p w14:paraId="1117BCAA"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4</w:t>
            </w:r>
          </w:p>
        </w:tc>
        <w:tc>
          <w:tcPr>
            <w:tcW w:w="1980" w:type="dxa"/>
          </w:tcPr>
          <w:p w14:paraId="56AD928F"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 xml:space="preserve">Порядок отнесения технических устройств к средства измерений. </w:t>
            </w:r>
            <w:r>
              <w:rPr>
                <w:rFonts w:ascii="Times New Roman" w:hAnsi="Times New Roman" w:cs="Times New Roman"/>
              </w:rPr>
              <w:lastRenderedPageBreak/>
              <w:t>Классификация средств измерений</w:t>
            </w:r>
            <w:r w:rsidRPr="00196DC1">
              <w:rPr>
                <w:rFonts w:ascii="Times New Roman" w:hAnsi="Times New Roman" w:cs="Times New Roman"/>
              </w:rPr>
              <w:t>»</w:t>
            </w:r>
          </w:p>
        </w:tc>
        <w:tc>
          <w:tcPr>
            <w:tcW w:w="584" w:type="dxa"/>
          </w:tcPr>
          <w:p w14:paraId="5BDC58C1"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586" w:type="dxa"/>
          </w:tcPr>
          <w:p w14:paraId="2F45D807"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257D5E4F"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5597C767"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AC997EE"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62D6534F"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346F35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87" w:type="dxa"/>
          </w:tcPr>
          <w:p w14:paraId="63F20AD3"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7961FA9"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35497C86"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5F3AEA42"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8</w:t>
            </w:r>
          </w:p>
        </w:tc>
      </w:tr>
      <w:tr w:rsidR="00396F43" w14:paraId="6EC9CF7B" w14:textId="77777777" w:rsidTr="004E61FB">
        <w:tc>
          <w:tcPr>
            <w:tcW w:w="634" w:type="dxa"/>
          </w:tcPr>
          <w:p w14:paraId="2EA2AE07"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5</w:t>
            </w:r>
          </w:p>
        </w:tc>
        <w:tc>
          <w:tcPr>
            <w:tcW w:w="1980" w:type="dxa"/>
          </w:tcPr>
          <w:p w14:paraId="31FB0C33"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Понятие сферы государственного регулирования в области обеспечения единства измерений</w:t>
            </w:r>
            <w:r w:rsidRPr="00196DC1">
              <w:rPr>
                <w:rFonts w:ascii="Times New Roman" w:hAnsi="Times New Roman" w:cs="Times New Roman"/>
              </w:rPr>
              <w:t>»</w:t>
            </w:r>
          </w:p>
        </w:tc>
        <w:tc>
          <w:tcPr>
            <w:tcW w:w="584" w:type="dxa"/>
          </w:tcPr>
          <w:p w14:paraId="070FC93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86" w:type="dxa"/>
          </w:tcPr>
          <w:p w14:paraId="03A6D771"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32A3ADB8"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4C4C3101"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2200BFF1"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11D04C75"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7F11D80D"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87" w:type="dxa"/>
          </w:tcPr>
          <w:p w14:paraId="6A9A69B9"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40D6D9EA"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0D72BB94"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0592E0E1"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r>
      <w:tr w:rsidR="00396F43" w14:paraId="5C48CB37" w14:textId="77777777" w:rsidTr="004E61FB">
        <w:tc>
          <w:tcPr>
            <w:tcW w:w="634" w:type="dxa"/>
          </w:tcPr>
          <w:p w14:paraId="4F29A748"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6</w:t>
            </w:r>
          </w:p>
        </w:tc>
        <w:tc>
          <w:tcPr>
            <w:tcW w:w="1980" w:type="dxa"/>
          </w:tcPr>
          <w:p w14:paraId="0C0349E7"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Порядок разработки, согласования и утверждения государственных поверочных схем</w:t>
            </w:r>
            <w:r w:rsidRPr="00196DC1">
              <w:rPr>
                <w:rFonts w:ascii="Times New Roman" w:hAnsi="Times New Roman" w:cs="Times New Roman"/>
              </w:rPr>
              <w:t>»</w:t>
            </w:r>
          </w:p>
        </w:tc>
        <w:tc>
          <w:tcPr>
            <w:tcW w:w="584" w:type="dxa"/>
          </w:tcPr>
          <w:p w14:paraId="7536E71A"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564CB58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86" w:type="dxa"/>
          </w:tcPr>
          <w:p w14:paraId="57DCB0DE"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487A10A9"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0DDDFF56"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189934DA"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488D41E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6E26D372"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628ABF03"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7FCEC701"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3AB5674D"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5</w:t>
            </w:r>
          </w:p>
        </w:tc>
      </w:tr>
      <w:tr w:rsidR="00396F43" w14:paraId="1F8F89CE" w14:textId="77777777" w:rsidTr="004E61FB">
        <w:tc>
          <w:tcPr>
            <w:tcW w:w="634" w:type="dxa"/>
          </w:tcPr>
          <w:p w14:paraId="6FA8D970"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7</w:t>
            </w:r>
          </w:p>
        </w:tc>
        <w:tc>
          <w:tcPr>
            <w:tcW w:w="1980" w:type="dxa"/>
          </w:tcPr>
          <w:p w14:paraId="3BAAA36F"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Порядок аттестации средств измерений в качестве эталонов единиц величин. Требования Постановления Правительства Российской Федерации</w:t>
            </w:r>
            <w:r w:rsidRPr="00196DC1">
              <w:rPr>
                <w:rFonts w:ascii="Times New Roman" w:hAnsi="Times New Roman" w:cs="Times New Roman"/>
              </w:rPr>
              <w:t>»</w:t>
            </w:r>
          </w:p>
        </w:tc>
        <w:tc>
          <w:tcPr>
            <w:tcW w:w="584" w:type="dxa"/>
          </w:tcPr>
          <w:p w14:paraId="1C4CBC02"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46D554AB"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011E09F4"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6" w:type="dxa"/>
          </w:tcPr>
          <w:p w14:paraId="78708358"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0F6BBF88"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39F8D76"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0B02C588"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0460A7D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7" w:type="dxa"/>
          </w:tcPr>
          <w:p w14:paraId="0B135D6A"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00F3667B"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14AF2E4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4</w:t>
            </w:r>
          </w:p>
        </w:tc>
      </w:tr>
      <w:tr w:rsidR="00396F43" w14:paraId="49FD6528" w14:textId="77777777" w:rsidTr="004E61FB">
        <w:tc>
          <w:tcPr>
            <w:tcW w:w="634" w:type="dxa"/>
          </w:tcPr>
          <w:p w14:paraId="60A6564C"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8</w:t>
            </w:r>
          </w:p>
        </w:tc>
        <w:tc>
          <w:tcPr>
            <w:tcW w:w="1980" w:type="dxa"/>
          </w:tcPr>
          <w:p w14:paraId="68499B7A"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Порядок проведения аккредитации в области обеспечения единства измерений в национальной системе по аккредитации</w:t>
            </w:r>
          </w:p>
        </w:tc>
        <w:tc>
          <w:tcPr>
            <w:tcW w:w="584" w:type="dxa"/>
          </w:tcPr>
          <w:p w14:paraId="6ADE9533"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780EA55C"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64EAA08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86" w:type="dxa"/>
          </w:tcPr>
          <w:p w14:paraId="181E0AE1"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394226B"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74F9440D"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19B4971E"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40161F0F"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87" w:type="dxa"/>
          </w:tcPr>
          <w:p w14:paraId="2BB24F07"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728E8B71"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61886E54"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10</w:t>
            </w:r>
          </w:p>
        </w:tc>
      </w:tr>
      <w:tr w:rsidR="00396F43" w14:paraId="4FB11875" w14:textId="77777777" w:rsidTr="004E61FB">
        <w:tc>
          <w:tcPr>
            <w:tcW w:w="634" w:type="dxa"/>
          </w:tcPr>
          <w:p w14:paraId="191E84CD"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9</w:t>
            </w:r>
          </w:p>
        </w:tc>
        <w:tc>
          <w:tcPr>
            <w:tcW w:w="1980" w:type="dxa"/>
          </w:tcPr>
          <w:p w14:paraId="42D97B13"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Требования Министерства промышленности и торговли Российской Федерации к порядку проведения поверки средств измерений, знаку поверки средств измерений и оформлению результатов поверки средств измерений</w:t>
            </w:r>
            <w:r w:rsidRPr="00196DC1">
              <w:rPr>
                <w:rFonts w:ascii="Times New Roman" w:hAnsi="Times New Roman" w:cs="Times New Roman"/>
              </w:rPr>
              <w:t>»</w:t>
            </w:r>
          </w:p>
        </w:tc>
        <w:tc>
          <w:tcPr>
            <w:tcW w:w="584" w:type="dxa"/>
          </w:tcPr>
          <w:p w14:paraId="2C535022"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13360617"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1A945CC0"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48B6F4A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87" w:type="dxa"/>
          </w:tcPr>
          <w:p w14:paraId="2DD4D91A"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9998EE3"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730B8F80"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1D8D1711"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48BA9A8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620" w:type="dxa"/>
          </w:tcPr>
          <w:p w14:paraId="39C60A99"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7D917136"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14</w:t>
            </w:r>
          </w:p>
        </w:tc>
      </w:tr>
      <w:tr w:rsidR="00396F43" w14:paraId="37A5D73F" w14:textId="77777777" w:rsidTr="004E61FB">
        <w:tc>
          <w:tcPr>
            <w:tcW w:w="634" w:type="dxa"/>
          </w:tcPr>
          <w:p w14:paraId="58041373"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10</w:t>
            </w:r>
          </w:p>
        </w:tc>
        <w:tc>
          <w:tcPr>
            <w:tcW w:w="1980" w:type="dxa"/>
          </w:tcPr>
          <w:p w14:paraId="2F6AFF8A"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 xml:space="preserve">Порядок аттестации специалистов в </w:t>
            </w:r>
            <w:r>
              <w:rPr>
                <w:rFonts w:ascii="Times New Roman" w:hAnsi="Times New Roman" w:cs="Times New Roman"/>
              </w:rPr>
              <w:lastRenderedPageBreak/>
              <w:t xml:space="preserve">качестве </w:t>
            </w:r>
            <w:proofErr w:type="spellStart"/>
            <w:r>
              <w:rPr>
                <w:rFonts w:ascii="Times New Roman" w:hAnsi="Times New Roman" w:cs="Times New Roman"/>
              </w:rPr>
              <w:t>поверителей</w:t>
            </w:r>
            <w:proofErr w:type="spellEnd"/>
            <w:r>
              <w:rPr>
                <w:rFonts w:ascii="Times New Roman" w:hAnsi="Times New Roman" w:cs="Times New Roman"/>
              </w:rPr>
              <w:t xml:space="preserve"> средств измерений. Подход к проведению аттестации в качестве </w:t>
            </w:r>
            <w:proofErr w:type="spellStart"/>
            <w:r>
              <w:rPr>
                <w:rFonts w:ascii="Times New Roman" w:hAnsi="Times New Roman" w:cs="Times New Roman"/>
              </w:rPr>
              <w:t>поверителей</w:t>
            </w:r>
            <w:proofErr w:type="spellEnd"/>
            <w:r w:rsidRPr="00196DC1">
              <w:rPr>
                <w:rFonts w:ascii="Times New Roman" w:hAnsi="Times New Roman" w:cs="Times New Roman"/>
              </w:rPr>
              <w:t>»</w:t>
            </w:r>
          </w:p>
        </w:tc>
        <w:tc>
          <w:tcPr>
            <w:tcW w:w="584" w:type="dxa"/>
          </w:tcPr>
          <w:p w14:paraId="36DA2607"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69F1ACAA"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7779D297"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1790ED15"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2DE40CC8"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20CB1971"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2A9BD427"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7269650"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E61531A"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56BDF6B1"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33" w:type="dxa"/>
          </w:tcPr>
          <w:p w14:paraId="50ADD3DE"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2</w:t>
            </w:r>
          </w:p>
        </w:tc>
      </w:tr>
      <w:tr w:rsidR="00396F43" w14:paraId="1BE8DE0A" w14:textId="77777777" w:rsidTr="004E61FB">
        <w:tc>
          <w:tcPr>
            <w:tcW w:w="634" w:type="dxa"/>
          </w:tcPr>
          <w:p w14:paraId="703F5F6E"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11</w:t>
            </w:r>
          </w:p>
        </w:tc>
        <w:tc>
          <w:tcPr>
            <w:tcW w:w="1980" w:type="dxa"/>
          </w:tcPr>
          <w:p w14:paraId="4A3CED1B"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«Кодификатор групп средств измерений. Понятие группа средств измерений»</w:t>
            </w:r>
          </w:p>
        </w:tc>
        <w:tc>
          <w:tcPr>
            <w:tcW w:w="584" w:type="dxa"/>
          </w:tcPr>
          <w:p w14:paraId="1E60FF40"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0A2CF6F2"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7A0A5A55"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7A386676"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60BFB92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7" w:type="dxa"/>
          </w:tcPr>
          <w:p w14:paraId="362FB403"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F19A790"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763E1C4C"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47D07968"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23CE76E8"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33" w:type="dxa"/>
          </w:tcPr>
          <w:p w14:paraId="42B459E1"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3</w:t>
            </w:r>
          </w:p>
        </w:tc>
      </w:tr>
      <w:tr w:rsidR="00396F43" w14:paraId="19F4C20C" w14:textId="77777777" w:rsidTr="004E61FB">
        <w:tc>
          <w:tcPr>
            <w:tcW w:w="634" w:type="dxa"/>
          </w:tcPr>
          <w:p w14:paraId="4F9ADC2E"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12</w:t>
            </w:r>
          </w:p>
        </w:tc>
        <w:tc>
          <w:tcPr>
            <w:tcW w:w="1980" w:type="dxa"/>
          </w:tcPr>
          <w:p w14:paraId="02FDB38C" w14:textId="2DA82116" w:rsidR="00396F43" w:rsidRDefault="00396F43" w:rsidP="004E61FB">
            <w:pPr>
              <w:pStyle w:val="a3"/>
              <w:ind w:left="0"/>
              <w:jc w:val="both"/>
              <w:rPr>
                <w:rFonts w:ascii="Times New Roman" w:hAnsi="Times New Roman" w:cs="Times New Roman"/>
              </w:rPr>
            </w:pPr>
            <w:r>
              <w:rPr>
                <w:rFonts w:ascii="Times New Roman" w:hAnsi="Times New Roman" w:cs="Times New Roman"/>
              </w:rPr>
              <w:t xml:space="preserve">«Средства измерений </w:t>
            </w:r>
            <w:r w:rsidR="0058696A" w:rsidRPr="00396F43">
              <w:rPr>
                <w:rFonts w:ascii="Times New Roman" w:eastAsia="Times New Roman" w:hAnsi="Times New Roman"/>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r>
              <w:rPr>
                <w:rFonts w:ascii="Times New Roman" w:hAnsi="Times New Roman" w:cs="Times New Roman"/>
              </w:rPr>
              <w:t xml:space="preserve">. Классификация средств измерений </w:t>
            </w:r>
            <w:r w:rsidR="00402BA3" w:rsidRPr="00396F43">
              <w:rPr>
                <w:rFonts w:ascii="Times New Roman" w:eastAsia="Times New Roman" w:hAnsi="Times New Roman"/>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r>
              <w:rPr>
                <w:rFonts w:ascii="Times New Roman" w:hAnsi="Times New Roman" w:cs="Times New Roman"/>
              </w:rPr>
              <w:t xml:space="preserve">. </w:t>
            </w:r>
            <w:r>
              <w:rPr>
                <w:rFonts w:ascii="Times New Roman" w:hAnsi="Times New Roman" w:cs="Times New Roman"/>
                <w:sz w:val="24"/>
                <w:szCs w:val="24"/>
              </w:rPr>
              <w:t xml:space="preserve">Понятия и определения измерения </w:t>
            </w:r>
            <w:r w:rsidR="0058696A" w:rsidRPr="00396F43">
              <w:rPr>
                <w:rFonts w:ascii="Times New Roman" w:eastAsia="Times New Roman" w:hAnsi="Times New Roman"/>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p>
        </w:tc>
        <w:tc>
          <w:tcPr>
            <w:tcW w:w="584" w:type="dxa"/>
          </w:tcPr>
          <w:p w14:paraId="59DDA560"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271E3177"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4C5C67B0"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1002B364"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2A8BEBF"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7" w:type="dxa"/>
          </w:tcPr>
          <w:p w14:paraId="2EAA80CD"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E1C0306"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73ACF31D"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4CF79BFE"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52282DDF"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33" w:type="dxa"/>
          </w:tcPr>
          <w:p w14:paraId="6A74B29B"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8</w:t>
            </w:r>
          </w:p>
        </w:tc>
      </w:tr>
      <w:tr w:rsidR="00396F43" w14:paraId="19C99664" w14:textId="77777777" w:rsidTr="004E61FB">
        <w:tc>
          <w:tcPr>
            <w:tcW w:w="634" w:type="dxa"/>
          </w:tcPr>
          <w:p w14:paraId="5DC502C0"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13</w:t>
            </w:r>
          </w:p>
        </w:tc>
        <w:tc>
          <w:tcPr>
            <w:tcW w:w="1980" w:type="dxa"/>
          </w:tcPr>
          <w:p w14:paraId="6A076906" w14:textId="6FECBB9E" w:rsidR="00396F43" w:rsidRDefault="00396F43" w:rsidP="004E61FB">
            <w:pPr>
              <w:pStyle w:val="a3"/>
              <w:ind w:left="0"/>
              <w:jc w:val="both"/>
              <w:rPr>
                <w:rFonts w:ascii="Times New Roman" w:hAnsi="Times New Roman" w:cs="Times New Roman"/>
              </w:rPr>
            </w:pPr>
            <w:r>
              <w:rPr>
                <w:rFonts w:ascii="Times New Roman" w:hAnsi="Times New Roman" w:cs="Times New Roman"/>
              </w:rPr>
              <w:t xml:space="preserve">«Порядок разработки методик поверки средств измерений </w:t>
            </w:r>
            <w:r w:rsidR="0058696A" w:rsidRPr="00396F43">
              <w:rPr>
                <w:rFonts w:ascii="Times New Roman" w:eastAsia="Times New Roman" w:hAnsi="Times New Roman"/>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r>
              <w:rPr>
                <w:rFonts w:ascii="Times New Roman" w:hAnsi="Times New Roman" w:cs="Times New Roman"/>
              </w:rPr>
              <w:t xml:space="preserve">. </w:t>
            </w:r>
            <w:r>
              <w:rPr>
                <w:rFonts w:ascii="Times New Roman" w:hAnsi="Times New Roman" w:cs="Times New Roman"/>
              </w:rPr>
              <w:lastRenderedPageBreak/>
              <w:t>Порядок опробования методик поверки»</w:t>
            </w:r>
          </w:p>
        </w:tc>
        <w:tc>
          <w:tcPr>
            <w:tcW w:w="584" w:type="dxa"/>
          </w:tcPr>
          <w:p w14:paraId="3954ECE3"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86" w:type="dxa"/>
          </w:tcPr>
          <w:p w14:paraId="0A1094E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392D7D52"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212D81FE"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69E0A08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697B17CF"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24D45F4"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9816EBE"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5582455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20" w:type="dxa"/>
          </w:tcPr>
          <w:p w14:paraId="01AAFE0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33" w:type="dxa"/>
          </w:tcPr>
          <w:p w14:paraId="17E07A89"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8</w:t>
            </w:r>
          </w:p>
        </w:tc>
      </w:tr>
      <w:tr w:rsidR="00396F43" w14:paraId="1D360662" w14:textId="77777777" w:rsidTr="004E61FB">
        <w:tc>
          <w:tcPr>
            <w:tcW w:w="634" w:type="dxa"/>
          </w:tcPr>
          <w:p w14:paraId="659B42C8"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14</w:t>
            </w:r>
          </w:p>
        </w:tc>
        <w:tc>
          <w:tcPr>
            <w:tcW w:w="1980" w:type="dxa"/>
          </w:tcPr>
          <w:p w14:paraId="105DE54D" w14:textId="454DC9B7" w:rsidR="00396F43" w:rsidRDefault="00396F43" w:rsidP="004E61FB">
            <w:pPr>
              <w:pStyle w:val="a3"/>
              <w:ind w:left="0"/>
              <w:jc w:val="both"/>
              <w:rPr>
                <w:rFonts w:ascii="Times New Roman" w:hAnsi="Times New Roman" w:cs="Times New Roman"/>
              </w:rPr>
            </w:pPr>
            <w:r>
              <w:rPr>
                <w:rFonts w:ascii="Times New Roman" w:hAnsi="Times New Roman" w:cs="Times New Roman"/>
              </w:rPr>
              <w:t xml:space="preserve">«Особенности поверки средств измерений </w:t>
            </w:r>
            <w:r w:rsidR="0058696A" w:rsidRPr="00396F43">
              <w:rPr>
                <w:rFonts w:ascii="Times New Roman" w:eastAsia="Times New Roman" w:hAnsi="Times New Roman"/>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r>
              <w:rPr>
                <w:rFonts w:ascii="Times New Roman" w:hAnsi="Times New Roman" w:cs="Times New Roman"/>
              </w:rPr>
              <w:t xml:space="preserve">. Порядок передачи единиц измерений </w:t>
            </w:r>
            <w:r w:rsidR="0058696A" w:rsidRPr="00396F43">
              <w:rPr>
                <w:rFonts w:ascii="Times New Roman" w:eastAsia="Times New Roman" w:hAnsi="Times New Roman"/>
                <w:kern w:val="36"/>
                <w:sz w:val="24"/>
                <w:szCs w:val="24"/>
                <w:bdr w:val="none" w:sz="0" w:space="0" w:color="auto" w:frame="1"/>
                <w:shd w:val="clear" w:color="auto" w:fill="FFFFFF"/>
              </w:rPr>
              <w:t xml:space="preserve">информационно-измерительных и управляющих систем (измерительных каналов ИИС и АСУ </w:t>
            </w:r>
            <w:proofErr w:type="gramStart"/>
            <w:r w:rsidR="0058696A" w:rsidRPr="00396F43">
              <w:rPr>
                <w:rFonts w:ascii="Times New Roman" w:eastAsia="Times New Roman" w:hAnsi="Times New Roman"/>
                <w:kern w:val="36"/>
                <w:sz w:val="24"/>
                <w:szCs w:val="24"/>
                <w:bdr w:val="none" w:sz="0" w:space="0" w:color="auto" w:frame="1"/>
                <w:shd w:val="clear" w:color="auto" w:fill="FFFFFF"/>
              </w:rPr>
              <w:t>ТП)</w:t>
            </w:r>
            <w:r>
              <w:rPr>
                <w:rFonts w:ascii="Times New Roman" w:hAnsi="Times New Roman" w:cs="Times New Roman"/>
              </w:rPr>
              <w:t>в</w:t>
            </w:r>
            <w:proofErr w:type="gramEnd"/>
            <w:r>
              <w:rPr>
                <w:rFonts w:ascii="Times New Roman" w:hAnsi="Times New Roman" w:cs="Times New Roman"/>
              </w:rPr>
              <w:t xml:space="preserve"> соответствии с государственными поверочными схемами Российской Федерации»</w:t>
            </w:r>
          </w:p>
        </w:tc>
        <w:tc>
          <w:tcPr>
            <w:tcW w:w="584" w:type="dxa"/>
          </w:tcPr>
          <w:p w14:paraId="7D326B0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123FC96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341E2533"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0385D28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3FEA0C9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10F2A3C7"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4781BA5F"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6D7A76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2A3CF80D"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20" w:type="dxa"/>
          </w:tcPr>
          <w:p w14:paraId="0004CCF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33" w:type="dxa"/>
          </w:tcPr>
          <w:p w14:paraId="5337C2B9"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8</w:t>
            </w:r>
          </w:p>
        </w:tc>
      </w:tr>
      <w:tr w:rsidR="00396F43" w14:paraId="49814115" w14:textId="77777777" w:rsidTr="004E61FB">
        <w:tc>
          <w:tcPr>
            <w:tcW w:w="634" w:type="dxa"/>
          </w:tcPr>
          <w:p w14:paraId="3C9F9067"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15</w:t>
            </w:r>
          </w:p>
        </w:tc>
        <w:tc>
          <w:tcPr>
            <w:tcW w:w="1980" w:type="dxa"/>
          </w:tcPr>
          <w:p w14:paraId="50739F1A"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«Требования к проведению калибровки средств измерений. Сравнение подходов национальной системы аккредитации и российской системы калибровки»</w:t>
            </w:r>
          </w:p>
        </w:tc>
        <w:tc>
          <w:tcPr>
            <w:tcW w:w="584" w:type="dxa"/>
          </w:tcPr>
          <w:p w14:paraId="7EAB808F"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146FDF2B"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22D139C8"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4FA27A3B"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27381BB3"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7" w:type="dxa"/>
          </w:tcPr>
          <w:p w14:paraId="2E8B7BF1"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81EA531"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0AB41E13"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AF26724"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006B985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833" w:type="dxa"/>
          </w:tcPr>
          <w:p w14:paraId="3ABEEC6F"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4</w:t>
            </w:r>
          </w:p>
        </w:tc>
      </w:tr>
      <w:tr w:rsidR="00396F43" w14:paraId="67ECDBB2" w14:textId="77777777" w:rsidTr="004E61FB">
        <w:tc>
          <w:tcPr>
            <w:tcW w:w="634" w:type="dxa"/>
          </w:tcPr>
          <w:p w14:paraId="7EAA9100"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16</w:t>
            </w:r>
          </w:p>
        </w:tc>
        <w:tc>
          <w:tcPr>
            <w:tcW w:w="1980" w:type="dxa"/>
          </w:tcPr>
          <w:p w14:paraId="7089AD0D"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«Порядок разработки методик калибровки. Международные и российский подход к разработке методик калибровки»</w:t>
            </w:r>
          </w:p>
        </w:tc>
        <w:tc>
          <w:tcPr>
            <w:tcW w:w="584" w:type="dxa"/>
          </w:tcPr>
          <w:p w14:paraId="6CC0B5E5"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380EFADE"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31BAE70C"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6A3E8D60"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7CC289CB"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7" w:type="dxa"/>
          </w:tcPr>
          <w:p w14:paraId="4E2D1C7E"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3AAEF68"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FAF3642"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FC154C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20" w:type="dxa"/>
          </w:tcPr>
          <w:p w14:paraId="76DDFEC0"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3D830F40"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4</w:t>
            </w:r>
          </w:p>
        </w:tc>
      </w:tr>
      <w:tr w:rsidR="00396F43" w14:paraId="6AC35344" w14:textId="77777777" w:rsidTr="004E61FB">
        <w:tc>
          <w:tcPr>
            <w:tcW w:w="634" w:type="dxa"/>
          </w:tcPr>
          <w:p w14:paraId="04B52684" w14:textId="77777777" w:rsidR="00396F43" w:rsidRDefault="00396F43" w:rsidP="004E61FB">
            <w:pPr>
              <w:pStyle w:val="a3"/>
              <w:ind w:left="0"/>
              <w:jc w:val="both"/>
              <w:rPr>
                <w:rFonts w:ascii="Times New Roman" w:hAnsi="Times New Roman" w:cs="Times New Roman"/>
              </w:rPr>
            </w:pPr>
          </w:p>
        </w:tc>
        <w:tc>
          <w:tcPr>
            <w:tcW w:w="1980" w:type="dxa"/>
          </w:tcPr>
          <w:p w14:paraId="34934A2E"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Всего учебных часов</w:t>
            </w:r>
          </w:p>
        </w:tc>
        <w:tc>
          <w:tcPr>
            <w:tcW w:w="584" w:type="dxa"/>
          </w:tcPr>
          <w:p w14:paraId="11919158"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586" w:type="dxa"/>
          </w:tcPr>
          <w:p w14:paraId="18818D2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586" w:type="dxa"/>
          </w:tcPr>
          <w:p w14:paraId="3D10BCC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586" w:type="dxa"/>
          </w:tcPr>
          <w:p w14:paraId="4626ED31"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587" w:type="dxa"/>
          </w:tcPr>
          <w:p w14:paraId="5E6654E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587" w:type="dxa"/>
          </w:tcPr>
          <w:p w14:paraId="16D4158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87" w:type="dxa"/>
          </w:tcPr>
          <w:p w14:paraId="614AE6A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87" w:type="dxa"/>
          </w:tcPr>
          <w:p w14:paraId="117FBC9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587" w:type="dxa"/>
          </w:tcPr>
          <w:p w14:paraId="6C727C23"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620" w:type="dxa"/>
          </w:tcPr>
          <w:p w14:paraId="7F114D03"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833" w:type="dxa"/>
          </w:tcPr>
          <w:p w14:paraId="55C4677F"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106</w:t>
            </w:r>
          </w:p>
        </w:tc>
      </w:tr>
    </w:tbl>
    <w:p w14:paraId="625E59A1" w14:textId="77777777" w:rsidR="00396F43" w:rsidRPr="00D50E31" w:rsidRDefault="00396F43" w:rsidP="00396F43">
      <w:pPr>
        <w:pStyle w:val="a3"/>
        <w:ind w:left="0" w:firstLine="709"/>
        <w:rPr>
          <w:rFonts w:ascii="Times New Roman" w:hAnsi="Times New Roman" w:cs="Times New Roman"/>
          <w:sz w:val="24"/>
          <w:szCs w:val="24"/>
        </w:rPr>
      </w:pPr>
    </w:p>
    <w:p w14:paraId="58A14DFA" w14:textId="77777777" w:rsidR="00396F43" w:rsidRPr="003B65F0" w:rsidRDefault="00396F43" w:rsidP="00396F43">
      <w:pPr>
        <w:pStyle w:val="a3"/>
        <w:numPr>
          <w:ilvl w:val="0"/>
          <w:numId w:val="2"/>
        </w:numPr>
        <w:rPr>
          <w:rFonts w:ascii="Times New Roman" w:hAnsi="Times New Roman" w:cs="Times New Roman"/>
          <w:b/>
          <w:sz w:val="24"/>
          <w:szCs w:val="24"/>
        </w:rPr>
      </w:pPr>
      <w:r w:rsidRPr="003B65F0">
        <w:rPr>
          <w:rFonts w:ascii="Times New Roman" w:hAnsi="Times New Roman" w:cs="Times New Roman"/>
          <w:b/>
          <w:sz w:val="24"/>
          <w:szCs w:val="24"/>
        </w:rPr>
        <w:t>РАБОЧИЕ ПРОГРАММЫ ДИСЦИПЛИН</w:t>
      </w:r>
    </w:p>
    <w:p w14:paraId="3F395D84"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lastRenderedPageBreak/>
        <w:t>Дисциплина 1.</w:t>
      </w:r>
      <w:r>
        <w:rPr>
          <w:rFonts w:ascii="Times New Roman" w:hAnsi="Times New Roman" w:cs="Times New Roman"/>
          <w:sz w:val="24"/>
          <w:szCs w:val="24"/>
        </w:rPr>
        <w:t xml:space="preserve"> «Понятие метрология и обеспечение единства измерений»</w:t>
      </w:r>
    </w:p>
    <w:p w14:paraId="16C567CC"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1.1 Понятие метрологии</w:t>
      </w:r>
    </w:p>
    <w:p w14:paraId="2E2BC498"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1.2 Обеспечение единства измерений</w:t>
      </w:r>
    </w:p>
    <w:p w14:paraId="6021B9A2"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1.3 Система обеспечения единства измерений в Российской Федерации</w:t>
      </w:r>
    </w:p>
    <w:p w14:paraId="08DB6175"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2.</w:t>
      </w:r>
      <w:r>
        <w:rPr>
          <w:rFonts w:ascii="Times New Roman" w:hAnsi="Times New Roman" w:cs="Times New Roman"/>
          <w:sz w:val="24"/>
          <w:szCs w:val="24"/>
        </w:rPr>
        <w:t xml:space="preserve"> «Требования Федерального закона «Об обеспечении единства измерений» №102-ФЗ»</w:t>
      </w:r>
    </w:p>
    <w:p w14:paraId="633684AB"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2.1 Основные понятия Федерального закона «Об обеспечении единства измерений»</w:t>
      </w:r>
    </w:p>
    <w:p w14:paraId="3D8C72AE"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2.2 Содержание требований Федерального закона «Об обеспечении единства измерений»</w:t>
      </w:r>
    </w:p>
    <w:p w14:paraId="50185FE4"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3.</w:t>
      </w:r>
      <w:r>
        <w:rPr>
          <w:rFonts w:ascii="Times New Roman" w:hAnsi="Times New Roman" w:cs="Times New Roman"/>
          <w:sz w:val="24"/>
          <w:szCs w:val="24"/>
        </w:rPr>
        <w:t xml:space="preserve"> «Общая теория измерений. Понятие погрешности. Классификация погрешности»</w:t>
      </w:r>
    </w:p>
    <w:p w14:paraId="52239022"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3.1 Понятие погрешности</w:t>
      </w:r>
    </w:p>
    <w:p w14:paraId="395D4E2E"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3.2 Классификация погрешности</w:t>
      </w:r>
    </w:p>
    <w:p w14:paraId="4B8D0EC8"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4.</w:t>
      </w:r>
      <w:r>
        <w:rPr>
          <w:rFonts w:ascii="Times New Roman" w:hAnsi="Times New Roman" w:cs="Times New Roman"/>
          <w:sz w:val="24"/>
          <w:szCs w:val="24"/>
        </w:rPr>
        <w:t xml:space="preserve"> «Порядок отнесения технических устройств к средствам измерений классификация средств измерений»</w:t>
      </w:r>
    </w:p>
    <w:p w14:paraId="7D7CE0D9"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4.1 Понятие средство измерений</w:t>
      </w:r>
    </w:p>
    <w:p w14:paraId="3ACAEF00"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4.2 Порядок испытаний средств измерений в целях утверждения типа</w:t>
      </w:r>
    </w:p>
    <w:p w14:paraId="163FAABE"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4.3 Формы документов, оформляемых при испытаниях в целях утверждения типа</w:t>
      </w:r>
    </w:p>
    <w:p w14:paraId="23860967"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5.</w:t>
      </w:r>
      <w:r>
        <w:rPr>
          <w:rFonts w:ascii="Times New Roman" w:hAnsi="Times New Roman" w:cs="Times New Roman"/>
          <w:sz w:val="24"/>
          <w:szCs w:val="24"/>
        </w:rPr>
        <w:t xml:space="preserve"> «Понятие сферы государственного регулирования в области обеспечения единства измерений»</w:t>
      </w:r>
    </w:p>
    <w:p w14:paraId="682367BE"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5.1 Сфера государственного регулирования в области обеспечения единства измерений</w:t>
      </w:r>
    </w:p>
    <w:p w14:paraId="314FCE20"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5.2. Приказы федеральных органов исполнительной власти по определению сферы государственного регулирования в области обеспечения единства измерений</w:t>
      </w:r>
    </w:p>
    <w:p w14:paraId="5DA35CE4"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6.</w:t>
      </w:r>
      <w:r>
        <w:rPr>
          <w:rFonts w:ascii="Times New Roman" w:hAnsi="Times New Roman" w:cs="Times New Roman"/>
          <w:sz w:val="24"/>
          <w:szCs w:val="24"/>
        </w:rPr>
        <w:t xml:space="preserve"> «Порядок разработки, согласование и утверждения государственных поверочных схем»</w:t>
      </w:r>
    </w:p>
    <w:p w14:paraId="5F2F8AAA"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6.1 Понятие поверочных схем средств измерений</w:t>
      </w:r>
    </w:p>
    <w:p w14:paraId="3DE794EB"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6.2 Порядок разработки, согласования и утверждения государственных поверочных схем</w:t>
      </w:r>
    </w:p>
    <w:p w14:paraId="7848CA31"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7.</w:t>
      </w:r>
      <w:r>
        <w:rPr>
          <w:rFonts w:ascii="Times New Roman" w:hAnsi="Times New Roman" w:cs="Times New Roman"/>
          <w:sz w:val="24"/>
          <w:szCs w:val="24"/>
        </w:rPr>
        <w:t xml:space="preserve"> «Порядок аттестации средств измерений в качестве эталонов единиц величин. Требования Постановления Правительства Российской Федерации»</w:t>
      </w:r>
    </w:p>
    <w:p w14:paraId="1B81BD4D"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7.1 Аттестация средств измерений в качестве эталонов единиц величин</w:t>
      </w:r>
    </w:p>
    <w:p w14:paraId="5B48046B"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8.</w:t>
      </w:r>
      <w:r>
        <w:rPr>
          <w:rFonts w:ascii="Times New Roman" w:hAnsi="Times New Roman" w:cs="Times New Roman"/>
          <w:sz w:val="24"/>
          <w:szCs w:val="24"/>
        </w:rPr>
        <w:t xml:space="preserve"> «Порядок проведения аккредитации в области обеспечения единства измерений в национальной системе по аккредитации»</w:t>
      </w:r>
    </w:p>
    <w:p w14:paraId="74DE67B7"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8.1 Основные понятия аккредитации национальной системы аккредитации</w:t>
      </w:r>
    </w:p>
    <w:p w14:paraId="133DD86F"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8.2 Структура национальной системы аккредитации</w:t>
      </w:r>
    </w:p>
    <w:p w14:paraId="46A4E507"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8.3 Порядок проведения аккредитации в национальной системе аккредитации</w:t>
      </w:r>
    </w:p>
    <w:p w14:paraId="3EF31B0E"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9.</w:t>
      </w:r>
      <w:r>
        <w:rPr>
          <w:rFonts w:ascii="Times New Roman" w:hAnsi="Times New Roman" w:cs="Times New Roman"/>
          <w:sz w:val="24"/>
          <w:szCs w:val="24"/>
        </w:rPr>
        <w:t xml:space="preserve"> «Требования Министерства промышленности и торговли Российской Федерации к порядку проведения поверки средств измерений, знаку поверки средств измерений и оформлению результатов поверки средств измерений»</w:t>
      </w:r>
    </w:p>
    <w:p w14:paraId="0F61B5F1"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9.1 Понятие поверка средств измерений</w:t>
      </w:r>
    </w:p>
    <w:p w14:paraId="328D8776"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9.2 Требования к проведению поверки средств измерений</w:t>
      </w:r>
    </w:p>
    <w:p w14:paraId="7A929A72"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9.3 Знак поверки средств измерений</w:t>
      </w:r>
    </w:p>
    <w:p w14:paraId="653C0CC9"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9.4 Требования к знаку поверки средств измерений</w:t>
      </w:r>
    </w:p>
    <w:p w14:paraId="4BC36125"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Тема 9.5 Требования </w:t>
      </w:r>
      <w:proofErr w:type="gramStart"/>
      <w:r>
        <w:rPr>
          <w:rFonts w:ascii="Times New Roman" w:hAnsi="Times New Roman" w:cs="Times New Roman"/>
          <w:sz w:val="24"/>
          <w:szCs w:val="24"/>
        </w:rPr>
        <w:t>к периодической поверки</w:t>
      </w:r>
      <w:proofErr w:type="gramEnd"/>
    </w:p>
    <w:p w14:paraId="2172B863"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Тема 9.6 Требования </w:t>
      </w:r>
      <w:proofErr w:type="gramStart"/>
      <w:r>
        <w:rPr>
          <w:rFonts w:ascii="Times New Roman" w:hAnsi="Times New Roman" w:cs="Times New Roman"/>
          <w:sz w:val="24"/>
          <w:szCs w:val="24"/>
        </w:rPr>
        <w:t>к первичной поверки</w:t>
      </w:r>
      <w:proofErr w:type="gramEnd"/>
    </w:p>
    <w:p w14:paraId="49186FAD"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Тема 9.7 Требования </w:t>
      </w:r>
      <w:proofErr w:type="gramStart"/>
      <w:r>
        <w:rPr>
          <w:rFonts w:ascii="Times New Roman" w:hAnsi="Times New Roman" w:cs="Times New Roman"/>
          <w:sz w:val="24"/>
          <w:szCs w:val="24"/>
        </w:rPr>
        <w:t>к внеочередной поверки</w:t>
      </w:r>
      <w:proofErr w:type="gramEnd"/>
    </w:p>
    <w:p w14:paraId="49812527"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10.</w:t>
      </w:r>
      <w:r>
        <w:rPr>
          <w:rFonts w:ascii="Times New Roman" w:hAnsi="Times New Roman" w:cs="Times New Roman"/>
          <w:sz w:val="24"/>
          <w:szCs w:val="24"/>
        </w:rPr>
        <w:t xml:space="preserve"> «Порядок аттестации специалистов в качестве </w:t>
      </w:r>
      <w:proofErr w:type="spellStart"/>
      <w:r>
        <w:rPr>
          <w:rFonts w:ascii="Times New Roman" w:hAnsi="Times New Roman" w:cs="Times New Roman"/>
          <w:sz w:val="24"/>
          <w:szCs w:val="24"/>
        </w:rPr>
        <w:t>поверителей</w:t>
      </w:r>
      <w:proofErr w:type="spellEnd"/>
      <w:r>
        <w:rPr>
          <w:rFonts w:ascii="Times New Roman" w:hAnsi="Times New Roman" w:cs="Times New Roman"/>
          <w:sz w:val="24"/>
          <w:szCs w:val="24"/>
        </w:rPr>
        <w:t xml:space="preserve"> средств измерений. Подход к проведению аттестации в качестве </w:t>
      </w:r>
      <w:proofErr w:type="spellStart"/>
      <w:r>
        <w:rPr>
          <w:rFonts w:ascii="Times New Roman" w:hAnsi="Times New Roman" w:cs="Times New Roman"/>
          <w:sz w:val="24"/>
          <w:szCs w:val="24"/>
        </w:rPr>
        <w:t>поверителей</w:t>
      </w:r>
      <w:proofErr w:type="spellEnd"/>
      <w:r>
        <w:rPr>
          <w:rFonts w:ascii="Times New Roman" w:hAnsi="Times New Roman" w:cs="Times New Roman"/>
          <w:sz w:val="24"/>
          <w:szCs w:val="24"/>
        </w:rPr>
        <w:t>»</w:t>
      </w:r>
    </w:p>
    <w:p w14:paraId="7A7B12D2"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Тема 10.1 Аттестация специалистов в качестве </w:t>
      </w:r>
      <w:proofErr w:type="spellStart"/>
      <w:r>
        <w:rPr>
          <w:rFonts w:ascii="Times New Roman" w:hAnsi="Times New Roman" w:cs="Times New Roman"/>
          <w:sz w:val="24"/>
          <w:szCs w:val="24"/>
        </w:rPr>
        <w:t>поверителей</w:t>
      </w:r>
      <w:proofErr w:type="spellEnd"/>
      <w:r>
        <w:rPr>
          <w:rFonts w:ascii="Times New Roman" w:hAnsi="Times New Roman" w:cs="Times New Roman"/>
          <w:sz w:val="24"/>
          <w:szCs w:val="24"/>
        </w:rPr>
        <w:t xml:space="preserve"> средств измерений</w:t>
      </w:r>
    </w:p>
    <w:p w14:paraId="5E8DF155" w14:textId="77777777" w:rsidR="00396F43" w:rsidRDefault="00396F43" w:rsidP="00396F43">
      <w:pPr>
        <w:pStyle w:val="a3"/>
        <w:ind w:left="0" w:firstLine="709"/>
        <w:jc w:val="both"/>
        <w:rPr>
          <w:rFonts w:ascii="Times New Roman" w:hAnsi="Times New Roman" w:cs="Times New Roman"/>
          <w:sz w:val="24"/>
          <w:szCs w:val="24"/>
        </w:rPr>
      </w:pPr>
      <w:r w:rsidRPr="00907266">
        <w:rPr>
          <w:rFonts w:ascii="Times New Roman" w:hAnsi="Times New Roman" w:cs="Times New Roman"/>
          <w:b/>
          <w:sz w:val="24"/>
          <w:szCs w:val="24"/>
        </w:rPr>
        <w:t>Дисциплина 11.</w:t>
      </w:r>
      <w:r>
        <w:rPr>
          <w:rFonts w:ascii="Times New Roman" w:hAnsi="Times New Roman" w:cs="Times New Roman"/>
          <w:sz w:val="24"/>
          <w:szCs w:val="24"/>
        </w:rPr>
        <w:t xml:space="preserve"> «Кодификатор групп средств измерений. Понятие группа средств измерений»</w:t>
      </w:r>
    </w:p>
    <w:p w14:paraId="06702B37"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11.1 «Кодификатор групп средств измерений»</w:t>
      </w:r>
    </w:p>
    <w:p w14:paraId="18368E96"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11.2 «Понятие группа средств измерений»</w:t>
      </w:r>
    </w:p>
    <w:p w14:paraId="0008CD6A" w14:textId="5F5BD433" w:rsidR="00396F43" w:rsidRDefault="00396F43" w:rsidP="00396F43">
      <w:pPr>
        <w:pStyle w:val="a3"/>
        <w:ind w:left="0" w:firstLine="709"/>
        <w:jc w:val="both"/>
        <w:rPr>
          <w:rFonts w:ascii="Times New Roman" w:hAnsi="Times New Roman" w:cs="Times New Roman"/>
          <w:sz w:val="24"/>
          <w:szCs w:val="24"/>
        </w:rPr>
      </w:pPr>
      <w:r w:rsidRPr="00907266">
        <w:rPr>
          <w:rFonts w:ascii="Times New Roman" w:hAnsi="Times New Roman" w:cs="Times New Roman"/>
          <w:b/>
          <w:sz w:val="24"/>
          <w:szCs w:val="24"/>
        </w:rPr>
        <w:t>Дисциплина 12.</w:t>
      </w:r>
      <w:r>
        <w:rPr>
          <w:rFonts w:ascii="Times New Roman" w:hAnsi="Times New Roman" w:cs="Times New Roman"/>
          <w:sz w:val="24"/>
          <w:szCs w:val="24"/>
        </w:rPr>
        <w:t xml:space="preserve"> «Средства измерений </w:t>
      </w:r>
      <w:r w:rsidR="0058696A" w:rsidRPr="00396F43">
        <w:rPr>
          <w:rFonts w:ascii="Times New Roman" w:eastAsia="Times New Roman" w:hAnsi="Times New Roman"/>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r>
        <w:rPr>
          <w:rFonts w:ascii="Times New Roman" w:hAnsi="Times New Roman" w:cs="Times New Roman"/>
          <w:sz w:val="24"/>
          <w:szCs w:val="24"/>
        </w:rPr>
        <w:t xml:space="preserve">. Классификация средств измерений </w:t>
      </w:r>
      <w:r w:rsidR="0058696A" w:rsidRPr="00396F43">
        <w:rPr>
          <w:rFonts w:ascii="Times New Roman" w:eastAsia="Times New Roman" w:hAnsi="Times New Roman"/>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r>
        <w:rPr>
          <w:rFonts w:ascii="Times New Roman" w:hAnsi="Times New Roman" w:cs="Times New Roman"/>
          <w:sz w:val="24"/>
          <w:szCs w:val="24"/>
        </w:rPr>
        <w:t xml:space="preserve">. Понятия и определения измерения </w:t>
      </w:r>
      <w:r w:rsidR="0058696A" w:rsidRPr="00396F43">
        <w:rPr>
          <w:rFonts w:ascii="Times New Roman" w:eastAsia="Times New Roman" w:hAnsi="Times New Roman"/>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r>
        <w:rPr>
          <w:rFonts w:ascii="Times New Roman" w:hAnsi="Times New Roman" w:cs="Times New Roman"/>
          <w:sz w:val="24"/>
          <w:szCs w:val="24"/>
        </w:rPr>
        <w:t>»</w:t>
      </w:r>
    </w:p>
    <w:p w14:paraId="6CBD0278" w14:textId="37C4031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Тема 12.1 Средства измерений </w:t>
      </w:r>
      <w:r w:rsidR="0058696A" w:rsidRPr="00396F43">
        <w:rPr>
          <w:rFonts w:ascii="Times New Roman" w:eastAsia="Times New Roman" w:hAnsi="Times New Roman"/>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p>
    <w:p w14:paraId="2A14A0D2" w14:textId="100F0094" w:rsidR="00396F43" w:rsidRDefault="00396F43" w:rsidP="00396F43">
      <w:pPr>
        <w:pStyle w:val="a3"/>
        <w:ind w:left="0" w:firstLine="709"/>
        <w:jc w:val="both"/>
        <w:rPr>
          <w:rFonts w:ascii="Times New Roman" w:hAnsi="Times New Roman" w:cs="Times New Roman"/>
          <w:sz w:val="24"/>
          <w:szCs w:val="24"/>
        </w:rPr>
      </w:pPr>
      <w:r w:rsidRPr="00907266">
        <w:rPr>
          <w:rFonts w:ascii="Times New Roman" w:hAnsi="Times New Roman" w:cs="Times New Roman"/>
          <w:b/>
          <w:sz w:val="24"/>
          <w:szCs w:val="24"/>
        </w:rPr>
        <w:t>Дисциплина 13.</w:t>
      </w:r>
      <w:r>
        <w:rPr>
          <w:rFonts w:ascii="Times New Roman" w:hAnsi="Times New Roman" w:cs="Times New Roman"/>
          <w:sz w:val="24"/>
          <w:szCs w:val="24"/>
        </w:rPr>
        <w:t xml:space="preserve"> «Порядок разработки методик поверки средств измерений </w:t>
      </w:r>
      <w:r w:rsidR="0058696A" w:rsidRPr="00396F43">
        <w:rPr>
          <w:rFonts w:ascii="Times New Roman" w:eastAsia="Times New Roman" w:hAnsi="Times New Roman"/>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r>
        <w:rPr>
          <w:rFonts w:ascii="Times New Roman" w:hAnsi="Times New Roman" w:cs="Times New Roman"/>
          <w:sz w:val="24"/>
          <w:szCs w:val="24"/>
        </w:rPr>
        <w:t>. Порядок опробования методик поверки»</w:t>
      </w:r>
    </w:p>
    <w:p w14:paraId="746A56B4" w14:textId="6721EBD9"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Тема 13.1 Разработка методик поверки средств измерений </w:t>
      </w:r>
      <w:r w:rsidR="0058696A" w:rsidRPr="00396F43">
        <w:rPr>
          <w:rFonts w:ascii="Times New Roman" w:eastAsia="Times New Roman" w:hAnsi="Times New Roman"/>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p>
    <w:p w14:paraId="2E8D1CFF"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13.2 Порядок опробования методик поверки</w:t>
      </w:r>
    </w:p>
    <w:p w14:paraId="769E21CC" w14:textId="41CE8536" w:rsidR="00396F43" w:rsidRDefault="00396F43" w:rsidP="00396F43">
      <w:pPr>
        <w:pStyle w:val="a3"/>
        <w:ind w:left="0" w:firstLine="709"/>
        <w:jc w:val="both"/>
        <w:rPr>
          <w:rFonts w:ascii="Times New Roman" w:hAnsi="Times New Roman" w:cs="Times New Roman"/>
          <w:sz w:val="24"/>
          <w:szCs w:val="24"/>
        </w:rPr>
      </w:pPr>
      <w:r w:rsidRPr="00907266">
        <w:rPr>
          <w:rFonts w:ascii="Times New Roman" w:hAnsi="Times New Roman" w:cs="Times New Roman"/>
          <w:b/>
          <w:sz w:val="24"/>
          <w:szCs w:val="24"/>
        </w:rPr>
        <w:t>Дисциплина 14.</w:t>
      </w:r>
      <w:r>
        <w:rPr>
          <w:rFonts w:ascii="Times New Roman" w:hAnsi="Times New Roman" w:cs="Times New Roman"/>
          <w:sz w:val="24"/>
          <w:szCs w:val="24"/>
        </w:rPr>
        <w:t xml:space="preserve"> «Особенности поверки средств измерений </w:t>
      </w:r>
      <w:r w:rsidR="0058696A" w:rsidRPr="00396F43">
        <w:rPr>
          <w:rFonts w:ascii="Times New Roman" w:eastAsia="Times New Roman" w:hAnsi="Times New Roman"/>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r>
        <w:rPr>
          <w:rFonts w:ascii="Times New Roman" w:hAnsi="Times New Roman" w:cs="Times New Roman"/>
          <w:sz w:val="24"/>
          <w:szCs w:val="24"/>
        </w:rPr>
        <w:t xml:space="preserve">. Порядок передачи единиц измерений </w:t>
      </w:r>
      <w:r w:rsidR="0058696A" w:rsidRPr="00396F43">
        <w:rPr>
          <w:rFonts w:ascii="Times New Roman" w:eastAsia="Times New Roman" w:hAnsi="Times New Roman"/>
          <w:kern w:val="36"/>
          <w:sz w:val="24"/>
          <w:szCs w:val="24"/>
          <w:bdr w:val="none" w:sz="0" w:space="0" w:color="auto" w:frame="1"/>
          <w:shd w:val="clear" w:color="auto" w:fill="FFFFFF"/>
        </w:rPr>
        <w:t xml:space="preserve">информационно-измерительных и управляющих систем (измерительных каналов ИИС и АСУ </w:t>
      </w:r>
      <w:proofErr w:type="gramStart"/>
      <w:r w:rsidR="0058696A" w:rsidRPr="00396F43">
        <w:rPr>
          <w:rFonts w:ascii="Times New Roman" w:eastAsia="Times New Roman" w:hAnsi="Times New Roman"/>
          <w:kern w:val="36"/>
          <w:sz w:val="24"/>
          <w:szCs w:val="24"/>
          <w:bdr w:val="none" w:sz="0" w:space="0" w:color="auto" w:frame="1"/>
          <w:shd w:val="clear" w:color="auto" w:fill="FFFFFF"/>
        </w:rPr>
        <w:t>ТП)</w:t>
      </w:r>
      <w:r>
        <w:rPr>
          <w:rFonts w:ascii="Times New Roman" w:hAnsi="Times New Roman" w:cs="Times New Roman"/>
          <w:sz w:val="24"/>
          <w:szCs w:val="24"/>
        </w:rPr>
        <w:t>в</w:t>
      </w:r>
      <w:proofErr w:type="gramEnd"/>
      <w:r>
        <w:rPr>
          <w:rFonts w:ascii="Times New Roman" w:hAnsi="Times New Roman" w:cs="Times New Roman"/>
          <w:sz w:val="24"/>
          <w:szCs w:val="24"/>
        </w:rPr>
        <w:t xml:space="preserve"> соответствии с государственными поверочными схемами Российской Федерации»</w:t>
      </w:r>
    </w:p>
    <w:p w14:paraId="2B839409" w14:textId="66ADD0F8" w:rsidR="00396F43" w:rsidRPr="00AD4DF9"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Тема 14.1 Поверка средств измерений </w:t>
      </w:r>
      <w:r w:rsidR="0058696A" w:rsidRPr="00396F43">
        <w:rPr>
          <w:rFonts w:ascii="Times New Roman" w:eastAsia="Times New Roman" w:hAnsi="Times New Roman"/>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p>
    <w:p w14:paraId="71D2D9BC" w14:textId="2255AAE6"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Тема 14.2 Выбор эталонов единиц измерений </w:t>
      </w:r>
      <w:r w:rsidR="0058696A" w:rsidRPr="00396F43">
        <w:rPr>
          <w:rFonts w:ascii="Times New Roman" w:eastAsia="Times New Roman" w:hAnsi="Times New Roman"/>
          <w:kern w:val="36"/>
          <w:sz w:val="24"/>
          <w:szCs w:val="24"/>
          <w:bdr w:val="none" w:sz="0" w:space="0" w:color="auto" w:frame="1"/>
          <w:shd w:val="clear" w:color="auto" w:fill="FFFFFF"/>
        </w:rPr>
        <w:t xml:space="preserve">информационно-измерительных и управляющих систем (измерительных каналов ИИС и АСУ </w:t>
      </w:r>
      <w:proofErr w:type="gramStart"/>
      <w:r w:rsidR="0058696A" w:rsidRPr="00396F43">
        <w:rPr>
          <w:rFonts w:ascii="Times New Roman" w:eastAsia="Times New Roman" w:hAnsi="Times New Roman"/>
          <w:kern w:val="36"/>
          <w:sz w:val="24"/>
          <w:szCs w:val="24"/>
          <w:bdr w:val="none" w:sz="0" w:space="0" w:color="auto" w:frame="1"/>
          <w:shd w:val="clear" w:color="auto" w:fill="FFFFFF"/>
        </w:rPr>
        <w:t>ТП)</w:t>
      </w:r>
      <w:r>
        <w:rPr>
          <w:rFonts w:ascii="Times New Roman" w:hAnsi="Times New Roman" w:cs="Times New Roman"/>
          <w:sz w:val="24"/>
          <w:szCs w:val="24"/>
        </w:rPr>
        <w:t>в</w:t>
      </w:r>
      <w:proofErr w:type="gramEnd"/>
      <w:r>
        <w:rPr>
          <w:rFonts w:ascii="Times New Roman" w:hAnsi="Times New Roman" w:cs="Times New Roman"/>
          <w:sz w:val="24"/>
          <w:szCs w:val="24"/>
        </w:rPr>
        <w:t xml:space="preserve"> соответствии с государственными поверочными схемами Российской Федерации</w:t>
      </w:r>
    </w:p>
    <w:p w14:paraId="40F7F18A" w14:textId="77777777" w:rsidR="00396F43" w:rsidRDefault="00396F43" w:rsidP="00396F43">
      <w:pPr>
        <w:pStyle w:val="a3"/>
        <w:ind w:left="0" w:firstLine="709"/>
        <w:jc w:val="both"/>
        <w:rPr>
          <w:rFonts w:ascii="Times New Roman" w:hAnsi="Times New Roman" w:cs="Times New Roman"/>
          <w:sz w:val="24"/>
          <w:szCs w:val="24"/>
        </w:rPr>
      </w:pPr>
      <w:r w:rsidRPr="00907266">
        <w:rPr>
          <w:rFonts w:ascii="Times New Roman" w:hAnsi="Times New Roman" w:cs="Times New Roman"/>
          <w:b/>
          <w:sz w:val="24"/>
          <w:szCs w:val="24"/>
        </w:rPr>
        <w:t>Дисциплина 15</w:t>
      </w:r>
      <w:r>
        <w:rPr>
          <w:rFonts w:ascii="Times New Roman" w:hAnsi="Times New Roman" w:cs="Times New Roman"/>
          <w:b/>
          <w:sz w:val="24"/>
          <w:szCs w:val="24"/>
        </w:rPr>
        <w:t>.</w:t>
      </w:r>
      <w:r>
        <w:rPr>
          <w:rFonts w:ascii="Times New Roman" w:hAnsi="Times New Roman" w:cs="Times New Roman"/>
          <w:sz w:val="24"/>
          <w:szCs w:val="24"/>
        </w:rPr>
        <w:t xml:space="preserve"> «Требования к проведению калибровки средств измерений. Сравнение подходов национальной системы аккредитации и российской системы калибровки»</w:t>
      </w:r>
    </w:p>
    <w:p w14:paraId="02FA18DF"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15.1 Калибровка средств измерений</w:t>
      </w:r>
    </w:p>
    <w:p w14:paraId="4F98DF67"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15.2 Требования национальной системы аккредитации на право калибровки средств измерений</w:t>
      </w:r>
    </w:p>
    <w:p w14:paraId="36BF5BB2"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15.3 Требования российской системы калибровки средств измерений</w:t>
      </w:r>
    </w:p>
    <w:p w14:paraId="662D8E02" w14:textId="77777777" w:rsidR="00396F43" w:rsidRDefault="00396F43" w:rsidP="00396F43">
      <w:pPr>
        <w:pStyle w:val="a3"/>
        <w:ind w:left="0" w:firstLine="709"/>
        <w:jc w:val="both"/>
        <w:rPr>
          <w:rFonts w:ascii="Times New Roman" w:hAnsi="Times New Roman" w:cs="Times New Roman"/>
          <w:sz w:val="24"/>
          <w:szCs w:val="24"/>
        </w:rPr>
      </w:pPr>
      <w:r w:rsidRPr="00907266">
        <w:rPr>
          <w:rFonts w:ascii="Times New Roman" w:hAnsi="Times New Roman" w:cs="Times New Roman"/>
          <w:b/>
          <w:sz w:val="24"/>
          <w:szCs w:val="24"/>
        </w:rPr>
        <w:t>Дисциплина 16</w:t>
      </w:r>
      <w:r>
        <w:rPr>
          <w:rFonts w:ascii="Times New Roman" w:hAnsi="Times New Roman" w:cs="Times New Roman"/>
          <w:b/>
          <w:sz w:val="24"/>
          <w:szCs w:val="24"/>
        </w:rPr>
        <w:t>.</w:t>
      </w:r>
      <w:r>
        <w:rPr>
          <w:rFonts w:ascii="Times New Roman" w:hAnsi="Times New Roman" w:cs="Times New Roman"/>
          <w:sz w:val="24"/>
          <w:szCs w:val="24"/>
        </w:rPr>
        <w:t xml:space="preserve"> «Порядок разработки методик калибровки. Международных и российский подход к разработке методик калибровки»</w:t>
      </w:r>
    </w:p>
    <w:p w14:paraId="7CADD477"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16.1 Методики калибровки, порядок разработки методик калибровки.</w:t>
      </w:r>
    </w:p>
    <w:p w14:paraId="33BCCF18" w14:textId="77777777" w:rsidR="00396F43" w:rsidRPr="003B65F0"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16.2 Международная и российская практика калибровки средств измерений</w:t>
      </w:r>
    </w:p>
    <w:p w14:paraId="6D619AEA" w14:textId="77777777" w:rsidR="00396F43" w:rsidRDefault="00396F43" w:rsidP="00396F43">
      <w:pPr>
        <w:rPr>
          <w:rFonts w:ascii="Times New Roman" w:hAnsi="Times New Roman" w:cs="Times New Roman"/>
          <w:sz w:val="24"/>
          <w:szCs w:val="24"/>
        </w:rPr>
      </w:pPr>
    </w:p>
    <w:p w14:paraId="548102FC" w14:textId="77777777" w:rsidR="00396F43" w:rsidRPr="00ED0FBD" w:rsidRDefault="00396F43" w:rsidP="00396F43">
      <w:pPr>
        <w:pStyle w:val="a3"/>
        <w:numPr>
          <w:ilvl w:val="0"/>
          <w:numId w:val="2"/>
        </w:numPr>
        <w:spacing w:after="0" w:line="240" w:lineRule="auto"/>
        <w:ind w:left="0" w:firstLine="0"/>
        <w:jc w:val="center"/>
        <w:rPr>
          <w:rFonts w:ascii="Times New Roman" w:hAnsi="Times New Roman" w:cs="Times New Roman"/>
          <w:b/>
          <w:sz w:val="24"/>
          <w:szCs w:val="24"/>
        </w:rPr>
      </w:pPr>
      <w:r w:rsidRPr="00ED0FBD">
        <w:rPr>
          <w:rFonts w:ascii="Times New Roman" w:hAnsi="Times New Roman" w:cs="Times New Roman"/>
          <w:b/>
          <w:sz w:val="24"/>
          <w:szCs w:val="24"/>
        </w:rPr>
        <w:t>ОРГАНИЗАЦИОННО-ПЕДАГОГИЧЕСКИЕ УСЛОВИЯ РЕАЛИЗАЦИИ ПРОГРАММЫ</w:t>
      </w:r>
    </w:p>
    <w:p w14:paraId="745C60AD" w14:textId="77777777" w:rsidR="00396F43" w:rsidRPr="003B65F0" w:rsidRDefault="00396F43" w:rsidP="00396F43">
      <w:pPr>
        <w:pStyle w:val="a3"/>
        <w:numPr>
          <w:ilvl w:val="1"/>
          <w:numId w:val="2"/>
        </w:numPr>
        <w:spacing w:after="0" w:line="240" w:lineRule="auto"/>
        <w:jc w:val="both"/>
        <w:rPr>
          <w:rFonts w:ascii="Times New Roman" w:hAnsi="Times New Roman" w:cs="Times New Roman"/>
          <w:b/>
          <w:sz w:val="24"/>
          <w:szCs w:val="24"/>
        </w:rPr>
      </w:pPr>
      <w:r w:rsidRPr="003B65F0">
        <w:rPr>
          <w:rFonts w:ascii="Times New Roman" w:hAnsi="Times New Roman" w:cs="Times New Roman"/>
          <w:b/>
          <w:sz w:val="24"/>
          <w:szCs w:val="24"/>
        </w:rPr>
        <w:t>Общие требования к организации образовательного процесса</w:t>
      </w:r>
    </w:p>
    <w:p w14:paraId="16F5B29A" w14:textId="77777777" w:rsidR="00396F43" w:rsidRDefault="00396F43" w:rsidP="00396F43">
      <w:pPr>
        <w:spacing w:after="0" w:line="240" w:lineRule="auto"/>
        <w:ind w:firstLine="567"/>
        <w:jc w:val="both"/>
        <w:rPr>
          <w:rFonts w:ascii="Times New Roman" w:hAnsi="Times New Roman" w:cs="Times New Roman"/>
          <w:sz w:val="24"/>
          <w:szCs w:val="24"/>
        </w:rPr>
      </w:pPr>
    </w:p>
    <w:p w14:paraId="6AD18B32"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Повышение квалификации (ПК) – целенаправленный процесс обучения посредством реализации программ, направленных на повышение квалификации лиц, имеющих профессиональное образование, за пределами основных образовательных программ, в соответствии с квалификационными требованиям к профессиям и должностям, способствующее развитию деловых и творческих способностей этих лиц, а также повышению их культурного уровня.</w:t>
      </w:r>
    </w:p>
    <w:p w14:paraId="03D5E16C"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Система ПК представляет собой совокупность взаимодействующих:</w:t>
      </w:r>
    </w:p>
    <w:p w14:paraId="3F35A136"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программ повышения квалификации;</w:t>
      </w:r>
    </w:p>
    <w:p w14:paraId="07765835"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структурных подразделений ПК.</w:t>
      </w:r>
    </w:p>
    <w:p w14:paraId="62229695" w14:textId="4A974E78"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Повышение квалификации осуществляется в целях приобретения дополнительных компетенций, знаний, умений и навыков и предусматривает изучение отдельных учебных дисциплин и новых технологий, необходимых для выполнения вида профессиональной деятельности по поверке и калибровке средств измерений </w:t>
      </w:r>
      <w:r w:rsidR="002A76E6" w:rsidRPr="00396F43">
        <w:rPr>
          <w:rFonts w:ascii="Times New Roman" w:eastAsia="Times New Roman" w:hAnsi="Times New Roman"/>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r>
        <w:rPr>
          <w:rFonts w:ascii="Times New Roman" w:hAnsi="Times New Roman" w:cs="Times New Roman"/>
          <w:sz w:val="24"/>
          <w:szCs w:val="24"/>
        </w:rPr>
        <w:t>.</w:t>
      </w:r>
    </w:p>
    <w:p w14:paraId="63F7CE35"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Повышение квалификации также осуществляется в целях расширения квалификации специалистов для обеспечения их адаптации к изменившимся экономическим и социокультурным условиям и ведения своей профессиональной деятельности.</w:t>
      </w:r>
    </w:p>
    <w:p w14:paraId="34AEBFAA"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Нормативный срок прохождения повышения квалификации специалистов для выполнения профессиональной деятельности составляет 108 часов.</w:t>
      </w:r>
    </w:p>
    <w:p w14:paraId="2EFBB2A1"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Интерактивные образовательные технологии, используемые в аудиторных занятиях: при реализации различных видов учебной работы (лекций и практических занятий) используются следующие образовательные технологии: дискуссии, презентации, конференции. В сочетании с внеаудиторной работой они создают дополнительные условия формирования и развития требуемых компетенций обучающихся, поскольку позволяют обеспечить активное взаимодействие всех участников. Эти методы способствуют личностно-ориентированному подходу.</w:t>
      </w:r>
    </w:p>
    <w:p w14:paraId="0900841D"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инвалидов и лиц с ограниченными возможностями здоровья устанавливается особый порядок освоения указанной дисциплины. В образовательном процессе используются социально-активные и рефлексивные методы обучения (ролевая игра),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Вышеозначенные образовательные технологии дают наиболее эффективные результаты освоения дисциплины с позиций актуализации содержания темы занятия, выработки продуктивного мышления, терминологической грамотности и компетентности обучаемого в аспекте социально-направленной позиции будущего специалиста, и мотивации к инициативному и творческому освоению учебного материала.</w:t>
      </w:r>
    </w:p>
    <w:p w14:paraId="73D8F3CB"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результатам прохождения повышения квалификации получают удостоверение о повышении квалификации.</w:t>
      </w:r>
    </w:p>
    <w:p w14:paraId="650DB9D7" w14:textId="77777777" w:rsidR="00396F43" w:rsidRDefault="00396F43" w:rsidP="00396F43">
      <w:pPr>
        <w:spacing w:after="0" w:line="240" w:lineRule="auto"/>
        <w:ind w:firstLine="567"/>
        <w:jc w:val="both"/>
        <w:rPr>
          <w:rFonts w:ascii="Times New Roman" w:hAnsi="Times New Roman" w:cs="Times New Roman"/>
          <w:sz w:val="24"/>
          <w:szCs w:val="24"/>
        </w:rPr>
      </w:pPr>
    </w:p>
    <w:p w14:paraId="5A9F5A20" w14:textId="77777777" w:rsidR="00396F43" w:rsidRPr="00ED0FBD" w:rsidRDefault="00396F43" w:rsidP="00396F43">
      <w:pPr>
        <w:pStyle w:val="a3"/>
        <w:numPr>
          <w:ilvl w:val="1"/>
          <w:numId w:val="2"/>
        </w:numPr>
        <w:spacing w:after="0" w:line="240" w:lineRule="auto"/>
        <w:ind w:left="0" w:firstLine="567"/>
        <w:jc w:val="both"/>
        <w:rPr>
          <w:rFonts w:ascii="Times New Roman" w:hAnsi="Times New Roman" w:cs="Times New Roman"/>
          <w:b/>
          <w:sz w:val="24"/>
          <w:szCs w:val="24"/>
        </w:rPr>
      </w:pPr>
      <w:r w:rsidRPr="00ED0FBD">
        <w:rPr>
          <w:rFonts w:ascii="Times New Roman" w:hAnsi="Times New Roman" w:cs="Times New Roman"/>
          <w:b/>
          <w:sz w:val="24"/>
          <w:szCs w:val="24"/>
        </w:rPr>
        <w:t>Учебно-методическое и информационное обеспечение образовательного процесса при реализации программы</w:t>
      </w:r>
    </w:p>
    <w:p w14:paraId="2E51627B" w14:textId="77777777" w:rsidR="00396F43" w:rsidRPr="00ED0FBD" w:rsidRDefault="00396F43" w:rsidP="00396F43">
      <w:pPr>
        <w:pStyle w:val="a3"/>
        <w:spacing w:after="0" w:line="240" w:lineRule="auto"/>
        <w:ind w:left="0" w:firstLine="567"/>
        <w:jc w:val="both"/>
        <w:rPr>
          <w:rFonts w:ascii="Times New Roman" w:hAnsi="Times New Roman" w:cs="Times New Roman"/>
          <w:b/>
          <w:sz w:val="24"/>
          <w:szCs w:val="24"/>
        </w:rPr>
      </w:pPr>
    </w:p>
    <w:p w14:paraId="033BCEE5"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Учебно-методические и информационные ресурсы Института обеспечивают проведение аудиторных занятий (лекций, практических занятий, консультаций и т.п.), самостоятельной учебной Слушателей.</w:t>
      </w:r>
    </w:p>
    <w:p w14:paraId="287CE23D" w14:textId="65914344"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Образовательный процесс при реализации программы повышения квалификации «Поверка и калибровка средств измерений </w:t>
      </w:r>
      <w:r w:rsidR="002A76E6" w:rsidRPr="00396F43">
        <w:rPr>
          <w:rFonts w:ascii="Times New Roman" w:eastAsia="Times New Roman" w:hAnsi="Times New Roman"/>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r>
        <w:rPr>
          <w:rFonts w:ascii="Times New Roman" w:hAnsi="Times New Roman" w:cs="Times New Roman"/>
          <w:sz w:val="24"/>
          <w:szCs w:val="24"/>
        </w:rPr>
        <w:t>» обеспечивается учебно-методическими и информационными ресурсами, в том числе:</w:t>
      </w:r>
    </w:p>
    <w:p w14:paraId="59FFF6BB"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ресурсами Интернета (информационными и образовательными сайтами, сайтами органов законодательной и исполнительной власти Российской Федерации, субъектов Российской Федерации, сайтами муниципальных органов власти);</w:t>
      </w:r>
    </w:p>
    <w:p w14:paraId="4BA95A18"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учебно-методическим материалом, используемым в учебном процессе, по каждой учебной дисциплине ППК;</w:t>
      </w:r>
    </w:p>
    <w:p w14:paraId="3AF235B8"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информационными ресурсами сайта Национальной Электронной Библиотеки.</w:t>
      </w:r>
    </w:p>
    <w:p w14:paraId="79039601"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p w14:paraId="199E8D1E" w14:textId="77777777" w:rsidR="00396F43" w:rsidRPr="000409FA" w:rsidRDefault="00396F43" w:rsidP="00396F43">
      <w:pPr>
        <w:pStyle w:val="a3"/>
        <w:numPr>
          <w:ilvl w:val="1"/>
          <w:numId w:val="2"/>
        </w:numPr>
        <w:spacing w:after="0" w:line="240" w:lineRule="auto"/>
        <w:ind w:left="0" w:firstLine="567"/>
        <w:jc w:val="both"/>
        <w:rPr>
          <w:rFonts w:ascii="Times New Roman" w:hAnsi="Times New Roman" w:cs="Times New Roman"/>
          <w:b/>
          <w:sz w:val="24"/>
          <w:szCs w:val="24"/>
        </w:rPr>
      </w:pPr>
      <w:r w:rsidRPr="000409FA">
        <w:rPr>
          <w:rFonts w:ascii="Times New Roman" w:hAnsi="Times New Roman" w:cs="Times New Roman"/>
          <w:b/>
          <w:sz w:val="24"/>
          <w:szCs w:val="24"/>
        </w:rPr>
        <w:t>Кадровое обеспечение реализации программы</w:t>
      </w:r>
    </w:p>
    <w:p w14:paraId="729868F9"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p w14:paraId="5C0017AF"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Реализация программы обеспечивается профессорско-преподавательским составом, удовлетворяющим следующим условиям:</w:t>
      </w:r>
    </w:p>
    <w:p w14:paraId="0A997EE7"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наличие высшего профессионального образования, соответствующее профилю преподаваемых дисциплин, из числа штатных преподавателей и (или) привлеченных на условиях почасовой оплаты труда;</w:t>
      </w:r>
    </w:p>
    <w:p w14:paraId="3DA60DBA"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наличие ученой степени и (или) значительный опыт практической деятельности в соответствующей сфере из числа штатных преподавателей и (или) привлеченных на условиях почасовой оплаты труда.</w:t>
      </w:r>
    </w:p>
    <w:p w14:paraId="2669800C"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Организацию учебного процесса по реализации программы обеспечивает АНО ДПО «Институт стандартизации, сертификации и метрологии».</w:t>
      </w:r>
    </w:p>
    <w:p w14:paraId="38622048"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p w14:paraId="277D2E6B" w14:textId="77777777" w:rsidR="00396F43" w:rsidRPr="000409FA" w:rsidRDefault="00396F43" w:rsidP="00396F43">
      <w:pPr>
        <w:pStyle w:val="a3"/>
        <w:numPr>
          <w:ilvl w:val="1"/>
          <w:numId w:val="2"/>
        </w:numPr>
        <w:spacing w:after="0" w:line="240" w:lineRule="auto"/>
        <w:ind w:left="0" w:firstLine="567"/>
        <w:jc w:val="both"/>
        <w:rPr>
          <w:rFonts w:ascii="Times New Roman" w:hAnsi="Times New Roman" w:cs="Times New Roman"/>
          <w:b/>
          <w:sz w:val="24"/>
          <w:szCs w:val="24"/>
        </w:rPr>
      </w:pPr>
      <w:r w:rsidRPr="000409FA">
        <w:rPr>
          <w:rFonts w:ascii="Times New Roman" w:hAnsi="Times New Roman" w:cs="Times New Roman"/>
          <w:b/>
          <w:sz w:val="24"/>
          <w:szCs w:val="24"/>
        </w:rPr>
        <w:t>Основные материально-технические условия для реализации образовательного процесса</w:t>
      </w:r>
    </w:p>
    <w:p w14:paraId="086A848F" w14:textId="77777777" w:rsidR="00396F43" w:rsidRPr="000409FA" w:rsidRDefault="00396F43" w:rsidP="00396F43">
      <w:pPr>
        <w:spacing w:after="0" w:line="240" w:lineRule="auto"/>
        <w:ind w:firstLine="567"/>
        <w:jc w:val="both"/>
        <w:rPr>
          <w:rFonts w:ascii="Times New Roman" w:hAnsi="Times New Roman" w:cs="Times New Roman"/>
          <w:b/>
          <w:sz w:val="24"/>
          <w:szCs w:val="24"/>
        </w:rPr>
      </w:pPr>
    </w:p>
    <w:p w14:paraId="796C1293"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Материально-технические ресурсы АНО ДПО «Институт стандартизации, сертификации и метрологии» обеспечивают проведения аудиторных занятий (лекций, практических занятий, консультаций и т.п.), самостоятельной учебной работы слушателей.</w:t>
      </w:r>
    </w:p>
    <w:p w14:paraId="42118D2F"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проведения лекций и семинаров с использованием активных форм, и методов обучения аудитория (307) оборудована аудиовизуальными техническими средствами (см. таблицу 4). </w:t>
      </w:r>
    </w:p>
    <w:p w14:paraId="3662209D"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Таблица 4 – Материально-техническое обеспечение программы</w:t>
      </w:r>
    </w:p>
    <w:tbl>
      <w:tblPr>
        <w:tblStyle w:val="a8"/>
        <w:tblW w:w="0" w:type="auto"/>
        <w:tblLook w:val="04A0" w:firstRow="1" w:lastRow="0" w:firstColumn="1" w:lastColumn="0" w:noHBand="0" w:noVBand="1"/>
      </w:tblPr>
      <w:tblGrid>
        <w:gridCol w:w="988"/>
        <w:gridCol w:w="2693"/>
        <w:gridCol w:w="2835"/>
        <w:gridCol w:w="2693"/>
      </w:tblGrid>
      <w:tr w:rsidR="00396F43" w14:paraId="087F69DD" w14:textId="77777777" w:rsidTr="004E61FB">
        <w:tc>
          <w:tcPr>
            <w:tcW w:w="988" w:type="dxa"/>
          </w:tcPr>
          <w:p w14:paraId="6D89E705"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w:t>
            </w:r>
          </w:p>
          <w:p w14:paraId="5E70AFAA" w14:textId="77777777" w:rsidR="00396F43" w:rsidRPr="004F7136" w:rsidRDefault="00396F43" w:rsidP="004E61FB">
            <w:pPr>
              <w:jc w:val="both"/>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lang w:val="en-US"/>
              </w:rPr>
              <w:t>/</w:t>
            </w:r>
            <w:r>
              <w:rPr>
                <w:rFonts w:ascii="Times New Roman" w:hAnsi="Times New Roman" w:cs="Times New Roman"/>
                <w:sz w:val="24"/>
                <w:szCs w:val="24"/>
              </w:rPr>
              <w:t>п</w:t>
            </w:r>
          </w:p>
        </w:tc>
        <w:tc>
          <w:tcPr>
            <w:tcW w:w="2693" w:type="dxa"/>
          </w:tcPr>
          <w:p w14:paraId="240FE88C"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Вид занятий</w:t>
            </w:r>
          </w:p>
        </w:tc>
        <w:tc>
          <w:tcPr>
            <w:tcW w:w="2835" w:type="dxa"/>
          </w:tcPr>
          <w:p w14:paraId="115909E5"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Аудиторный фонд</w:t>
            </w:r>
          </w:p>
        </w:tc>
        <w:tc>
          <w:tcPr>
            <w:tcW w:w="2693" w:type="dxa"/>
          </w:tcPr>
          <w:p w14:paraId="1FDD512A"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Оснащенность оборудованием</w:t>
            </w:r>
          </w:p>
        </w:tc>
      </w:tr>
      <w:tr w:rsidR="00396F43" w14:paraId="323C3964" w14:textId="77777777" w:rsidTr="004E61FB">
        <w:tc>
          <w:tcPr>
            <w:tcW w:w="988" w:type="dxa"/>
          </w:tcPr>
          <w:p w14:paraId="1B0D0034"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Pr>
          <w:p w14:paraId="5CCD9837"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Лекции</w:t>
            </w:r>
          </w:p>
        </w:tc>
        <w:tc>
          <w:tcPr>
            <w:tcW w:w="2835" w:type="dxa"/>
          </w:tcPr>
          <w:p w14:paraId="56556134"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Лекционные аудитории (мультимедийный кабинет)</w:t>
            </w:r>
          </w:p>
        </w:tc>
        <w:tc>
          <w:tcPr>
            <w:tcW w:w="2693" w:type="dxa"/>
          </w:tcPr>
          <w:p w14:paraId="247EDEF6"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Видеопроекционное оборудование для презентаций, средства звуковоспроизведения, экран, выход в сеть Интернет проектор</w:t>
            </w:r>
          </w:p>
        </w:tc>
      </w:tr>
      <w:tr w:rsidR="00396F43" w14:paraId="53C63DCB" w14:textId="77777777" w:rsidTr="004E61FB">
        <w:tc>
          <w:tcPr>
            <w:tcW w:w="988" w:type="dxa"/>
          </w:tcPr>
          <w:p w14:paraId="4B7289BE"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2.</w:t>
            </w:r>
          </w:p>
        </w:tc>
        <w:tc>
          <w:tcPr>
            <w:tcW w:w="2693" w:type="dxa"/>
          </w:tcPr>
          <w:p w14:paraId="041B24C1"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Практические занятия</w:t>
            </w:r>
          </w:p>
        </w:tc>
        <w:tc>
          <w:tcPr>
            <w:tcW w:w="2835" w:type="dxa"/>
          </w:tcPr>
          <w:p w14:paraId="205DB4B7"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Мультимедийный кабинет</w:t>
            </w:r>
          </w:p>
        </w:tc>
        <w:tc>
          <w:tcPr>
            <w:tcW w:w="2693" w:type="dxa"/>
          </w:tcPr>
          <w:p w14:paraId="45EA9796"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w:t>
            </w:r>
          </w:p>
        </w:tc>
      </w:tr>
      <w:tr w:rsidR="00396F43" w14:paraId="2903776C" w14:textId="77777777" w:rsidTr="004E61FB">
        <w:tc>
          <w:tcPr>
            <w:tcW w:w="988" w:type="dxa"/>
          </w:tcPr>
          <w:p w14:paraId="773D6896"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3.</w:t>
            </w:r>
          </w:p>
        </w:tc>
        <w:tc>
          <w:tcPr>
            <w:tcW w:w="2693" w:type="dxa"/>
          </w:tcPr>
          <w:p w14:paraId="09E24C84"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2835" w:type="dxa"/>
          </w:tcPr>
          <w:p w14:paraId="499E078B"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w:t>
            </w:r>
          </w:p>
        </w:tc>
        <w:tc>
          <w:tcPr>
            <w:tcW w:w="2693" w:type="dxa"/>
          </w:tcPr>
          <w:p w14:paraId="4E94440D"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w:t>
            </w:r>
          </w:p>
        </w:tc>
      </w:tr>
    </w:tbl>
    <w:p w14:paraId="050935C4" w14:textId="77777777" w:rsidR="00396F43" w:rsidRDefault="00396F43" w:rsidP="00396F43">
      <w:pPr>
        <w:spacing w:after="0" w:line="240" w:lineRule="auto"/>
        <w:jc w:val="both"/>
        <w:rPr>
          <w:rFonts w:ascii="Times New Roman" w:hAnsi="Times New Roman" w:cs="Times New Roman"/>
          <w:sz w:val="24"/>
          <w:szCs w:val="24"/>
        </w:rPr>
      </w:pPr>
    </w:p>
    <w:p w14:paraId="4D605746" w14:textId="77777777" w:rsidR="00396F43" w:rsidRDefault="00396F43" w:rsidP="00396F43">
      <w:pPr>
        <w:spacing w:after="0" w:line="240" w:lineRule="auto"/>
        <w:jc w:val="both"/>
        <w:rPr>
          <w:rFonts w:ascii="Times New Roman" w:hAnsi="Times New Roman" w:cs="Times New Roman"/>
          <w:sz w:val="24"/>
          <w:szCs w:val="24"/>
        </w:rPr>
      </w:pPr>
    </w:p>
    <w:p w14:paraId="040105AE" w14:textId="77777777" w:rsidR="00396F43" w:rsidRPr="00D041CF" w:rsidRDefault="00396F43" w:rsidP="00396F43">
      <w:pPr>
        <w:pStyle w:val="a3"/>
        <w:numPr>
          <w:ilvl w:val="0"/>
          <w:numId w:val="2"/>
        </w:numPr>
        <w:spacing w:after="0" w:line="240" w:lineRule="auto"/>
        <w:ind w:left="0" w:firstLine="0"/>
        <w:jc w:val="center"/>
        <w:rPr>
          <w:rFonts w:ascii="Times New Roman" w:hAnsi="Times New Roman" w:cs="Times New Roman"/>
          <w:b/>
          <w:sz w:val="24"/>
          <w:szCs w:val="24"/>
        </w:rPr>
      </w:pPr>
      <w:r w:rsidRPr="00D041CF">
        <w:rPr>
          <w:rFonts w:ascii="Times New Roman" w:hAnsi="Times New Roman" w:cs="Times New Roman"/>
          <w:b/>
          <w:sz w:val="24"/>
          <w:szCs w:val="24"/>
        </w:rPr>
        <w:t>ФОРМЫ АТТЕСТАЦИИ И ОЦЕНОЧНЫЕ МАТЕРИАЛЫ</w:t>
      </w:r>
    </w:p>
    <w:p w14:paraId="3643913E" w14:textId="77777777" w:rsidR="00396F43" w:rsidRPr="00D041CF" w:rsidRDefault="00396F43" w:rsidP="00396F43">
      <w:pPr>
        <w:spacing w:after="0" w:line="240" w:lineRule="auto"/>
        <w:ind w:firstLine="567"/>
        <w:jc w:val="both"/>
        <w:rPr>
          <w:rFonts w:ascii="Times New Roman" w:hAnsi="Times New Roman" w:cs="Times New Roman"/>
          <w:b/>
          <w:sz w:val="24"/>
          <w:szCs w:val="24"/>
        </w:rPr>
      </w:pPr>
    </w:p>
    <w:p w14:paraId="5927D7BB" w14:textId="77777777" w:rsidR="00396F43" w:rsidRPr="00D041CF" w:rsidRDefault="00396F43" w:rsidP="00396F43">
      <w:pPr>
        <w:pStyle w:val="a3"/>
        <w:numPr>
          <w:ilvl w:val="1"/>
          <w:numId w:val="2"/>
        </w:numPr>
        <w:spacing w:after="0" w:line="240" w:lineRule="auto"/>
        <w:ind w:left="0" w:firstLine="567"/>
        <w:jc w:val="both"/>
        <w:rPr>
          <w:rFonts w:ascii="Times New Roman" w:hAnsi="Times New Roman" w:cs="Times New Roman"/>
          <w:b/>
          <w:sz w:val="24"/>
          <w:szCs w:val="24"/>
        </w:rPr>
      </w:pPr>
      <w:r w:rsidRPr="00D041CF">
        <w:rPr>
          <w:rFonts w:ascii="Times New Roman" w:hAnsi="Times New Roman" w:cs="Times New Roman"/>
          <w:b/>
          <w:sz w:val="24"/>
          <w:szCs w:val="24"/>
        </w:rPr>
        <w:t xml:space="preserve">Формы аттестации и оценочные материалы по результатам освоения </w:t>
      </w:r>
      <w:r>
        <w:rPr>
          <w:rFonts w:ascii="Times New Roman" w:hAnsi="Times New Roman" w:cs="Times New Roman"/>
          <w:b/>
          <w:sz w:val="24"/>
          <w:szCs w:val="24"/>
        </w:rPr>
        <w:t>программы повышения квалификации</w:t>
      </w:r>
    </w:p>
    <w:p w14:paraId="688C0376" w14:textId="77777777" w:rsidR="00396F43" w:rsidRPr="00D041CF" w:rsidRDefault="00396F43" w:rsidP="00396F43">
      <w:pPr>
        <w:spacing w:after="0" w:line="240" w:lineRule="auto"/>
        <w:ind w:firstLine="567"/>
        <w:jc w:val="both"/>
        <w:rPr>
          <w:rFonts w:ascii="Times New Roman" w:hAnsi="Times New Roman" w:cs="Times New Roman"/>
          <w:b/>
          <w:sz w:val="24"/>
          <w:szCs w:val="24"/>
        </w:rPr>
      </w:pPr>
    </w:p>
    <w:p w14:paraId="5E6DC099"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Учебным планом ППК предусмотрены следующие виды аттестации:</w:t>
      </w:r>
    </w:p>
    <w:p w14:paraId="33829BA7"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промежуточная аттестация по завершении дисциплины (проводится преподавателем в соответствии с учебным планом: в форме зачетов, экзаменов);</w:t>
      </w:r>
    </w:p>
    <w:p w14:paraId="349A28FD"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текущий контроль знаний слушателей по каждой дисциплине (проводится преподавателем в форме контрольного опроса или собеседования на практически занятиях).</w:t>
      </w:r>
    </w:p>
    <w:p w14:paraId="19234B27"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Результаты защиты итоговой работы определяются оценками «отлично», «Хорошо», «удовлетворительно» и «неудовлетворительно».</w:t>
      </w:r>
    </w:p>
    <w:p w14:paraId="7A06D774"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Оценка «5» (отлично) вставляется за следующую итоговую работу:</w:t>
      </w:r>
    </w:p>
    <w:p w14:paraId="7384777F"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работа носит исследовательский характер, содержит грамотно изложенную теоретическую базу, глубокий анализ и критический разбор специальной деятельности предприятия (организации, учреждения), характеризуется логичным, последовательным изложением материала с соответствующими выводами и обоснованными предложениями;</w:t>
      </w:r>
    </w:p>
    <w:p w14:paraId="3BE934CE"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имеет положительный отзыв руководителя;</w:t>
      </w:r>
    </w:p>
    <w:p w14:paraId="7C9B8B70"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 защите работы слушатель показывает глубокие знания вопросов темы, свободно оперирует данными исследования, вносит обоснованные предложения по улучшению положения предприятия (организации, учреждения), эффективному использованию ресурсов, а во время доклада использует наглядные пособия (слайды, мультимедиа проектор) или раздаточный материал, легко отвечает на поставленные вопросы.</w:t>
      </w:r>
    </w:p>
    <w:p w14:paraId="76414843"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Оценка «4» (хорошо) выставляется за следующую итоговую работу:</w:t>
      </w:r>
    </w:p>
    <w:p w14:paraId="417E26DB"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носит исследовательский характер, содержит грамотно изложенную теоретическую базу, достаточно подробный анализ и критический разбор специальной деятельности предприятия (организации, учреждения), характеризуется последовательным изложением материала с соответствующими выводами, однако не с не вполне обоснованными предложениями;</w:t>
      </w:r>
    </w:p>
    <w:p w14:paraId="1FA5646C"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имеет положительные отзывы руководителя;</w:t>
      </w:r>
    </w:p>
    <w:p w14:paraId="270A33F1"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 защите работы слушатель показывает знания вопросов темы, оперирует данными исследования, вносит предложения по улучшению деятельности предприятия (организации, учреждения), эффективному использованию ресурсов, во время доклада использует наглядные пособия (слайды, мультимедиа проектор) или раздаточный материал, без особых затруднений отвечает на поставленные вопросы.</w:t>
      </w:r>
    </w:p>
    <w:p w14:paraId="4D775A93"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Оценка «3» (удовлетворительно) выставляется за следующую итоговую работу:</w:t>
      </w:r>
    </w:p>
    <w:p w14:paraId="76DA91D1"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носит исследовательский характер, содержит теоретическую главу, базируется на практическом материале, но отличается поверхностным анализом и недостаточным критическим разбором специальной деятельности предприятия (организации, учреждения), в ней просматривается непоследовательность изложения материала, представлены необоснованные предложения;</w:t>
      </w:r>
    </w:p>
    <w:p w14:paraId="3A18E5A7"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отзыве руководителя имеется замечания по содержанию работы и методике анализа;</w:t>
      </w:r>
    </w:p>
    <w:p w14:paraId="682F12B4"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При защите работы слушатель проявляет неуверенность, показывает слабое знание вопросов темы, не дает полного аргументированного ответа на заданные вопросы.</w:t>
      </w:r>
    </w:p>
    <w:p w14:paraId="70ED77D4"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Оценка «2» (неудовлетворительно) выставляется за следующую итоговую работу:</w:t>
      </w:r>
    </w:p>
    <w:p w14:paraId="611AE431"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не носит исследовательского характера, не содержит анализа и практического разбора специальной деятельности предприятия (организации, учреждения). Не отвечает требованиям, изложенным в методических указаниях кафедры;</w:t>
      </w:r>
    </w:p>
    <w:p w14:paraId="5FB12675"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не имеет выводов либо они носят декларативный характер;</w:t>
      </w:r>
    </w:p>
    <w:p w14:paraId="2A1D3D9B"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отзыве руководителя имеются критические замечания по содержанию работы.</w:t>
      </w:r>
    </w:p>
    <w:p w14:paraId="3ED13AC0"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реализации ППК учебным планом программы предусмотрено создание оценочных материалов. Оценочные материалы включают: контрольные вопросы к зачетам; контрольные вопросы к экзаменам; темы выпускных аттестационных работ, а также иные формы контроля, позволяющие оценивать уровни образовательных достижений и степень форсированности компетенций.</w:t>
      </w:r>
    </w:p>
    <w:p w14:paraId="7BC7B09D" w14:textId="77777777" w:rsidR="00396F43" w:rsidRDefault="00396F43" w:rsidP="00396F43">
      <w:pPr>
        <w:spacing w:after="0" w:line="240" w:lineRule="auto"/>
        <w:jc w:val="both"/>
        <w:rPr>
          <w:rFonts w:ascii="Times New Roman" w:hAnsi="Times New Roman" w:cs="Times New Roman"/>
          <w:sz w:val="24"/>
          <w:szCs w:val="24"/>
        </w:rPr>
      </w:pPr>
    </w:p>
    <w:p w14:paraId="36CF6136" w14:textId="77777777" w:rsidR="00396F43" w:rsidRPr="00F9291D" w:rsidRDefault="00396F43" w:rsidP="00396F43">
      <w:pPr>
        <w:pStyle w:val="a3"/>
        <w:numPr>
          <w:ilvl w:val="1"/>
          <w:numId w:val="2"/>
        </w:numPr>
        <w:spacing w:after="0" w:line="240" w:lineRule="auto"/>
        <w:ind w:left="0" w:firstLine="567"/>
        <w:jc w:val="both"/>
        <w:rPr>
          <w:rFonts w:ascii="Times New Roman" w:hAnsi="Times New Roman" w:cs="Times New Roman"/>
          <w:b/>
          <w:sz w:val="24"/>
          <w:szCs w:val="24"/>
        </w:rPr>
      </w:pPr>
      <w:r w:rsidRPr="00F9291D">
        <w:rPr>
          <w:rFonts w:ascii="Times New Roman" w:hAnsi="Times New Roman" w:cs="Times New Roman"/>
          <w:b/>
          <w:sz w:val="24"/>
          <w:szCs w:val="24"/>
        </w:rPr>
        <w:t>Оценочные материалы</w:t>
      </w:r>
    </w:p>
    <w:p w14:paraId="4CD116EE" w14:textId="0CC1D1A3" w:rsidR="00396F43" w:rsidRPr="002A76E6" w:rsidRDefault="00396F43" w:rsidP="00396F43">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6</w:t>
      </w:r>
      <w:r w:rsidRPr="00F9291D">
        <w:rPr>
          <w:rFonts w:ascii="Times New Roman" w:hAnsi="Times New Roman" w:cs="Times New Roman"/>
          <w:b/>
          <w:sz w:val="24"/>
          <w:szCs w:val="24"/>
        </w:rPr>
        <w:t xml:space="preserve">.2.1 Примерный перечень вопросов к зачетам по </w:t>
      </w:r>
      <w:r>
        <w:rPr>
          <w:rFonts w:ascii="Times New Roman" w:hAnsi="Times New Roman" w:cs="Times New Roman"/>
          <w:b/>
          <w:sz w:val="24"/>
          <w:szCs w:val="24"/>
        </w:rPr>
        <w:t xml:space="preserve">повышения квалификации </w:t>
      </w:r>
      <w:r w:rsidRPr="002A76E6">
        <w:rPr>
          <w:rFonts w:ascii="Times New Roman" w:hAnsi="Times New Roman" w:cs="Times New Roman"/>
          <w:b/>
          <w:sz w:val="24"/>
          <w:szCs w:val="24"/>
        </w:rPr>
        <w:t xml:space="preserve">«Поверка и калибровка средств измерений </w:t>
      </w:r>
      <w:r w:rsidR="002A76E6" w:rsidRPr="002A76E6">
        <w:rPr>
          <w:rFonts w:ascii="Times New Roman" w:eastAsia="Times New Roman" w:hAnsi="Times New Roman"/>
          <w:b/>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r w:rsidRPr="002A76E6">
        <w:rPr>
          <w:rFonts w:ascii="Times New Roman" w:hAnsi="Times New Roman" w:cs="Times New Roman"/>
          <w:b/>
          <w:sz w:val="24"/>
          <w:szCs w:val="24"/>
        </w:rPr>
        <w:t>»</w:t>
      </w:r>
    </w:p>
    <w:p w14:paraId="0C6978CA" w14:textId="77777777" w:rsidR="00396F43" w:rsidRPr="002A76E6" w:rsidRDefault="00396F43" w:rsidP="00396F43">
      <w:pPr>
        <w:spacing w:after="0" w:line="240" w:lineRule="auto"/>
        <w:ind w:left="710"/>
        <w:jc w:val="both"/>
        <w:rPr>
          <w:rFonts w:ascii="Times New Roman" w:hAnsi="Times New Roman" w:cs="Times New Roman"/>
          <w:b/>
          <w:sz w:val="24"/>
          <w:szCs w:val="24"/>
        </w:rPr>
      </w:pPr>
    </w:p>
    <w:p w14:paraId="454B8612" w14:textId="77777777" w:rsidR="00396F43" w:rsidRPr="00F9291D"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 xml:space="preserve">Примерный перечень вопросов к </w:t>
      </w:r>
      <w:r>
        <w:rPr>
          <w:rFonts w:ascii="Times New Roman" w:hAnsi="Times New Roman" w:cs="Times New Roman"/>
          <w:b/>
          <w:sz w:val="24"/>
          <w:szCs w:val="24"/>
        </w:rPr>
        <w:t>тестированию</w:t>
      </w:r>
      <w:r w:rsidRPr="00F9291D">
        <w:rPr>
          <w:rFonts w:ascii="Times New Roman" w:hAnsi="Times New Roman" w:cs="Times New Roman"/>
          <w:b/>
          <w:sz w:val="24"/>
          <w:szCs w:val="24"/>
        </w:rPr>
        <w:t xml:space="preserve"> по дисциплине</w:t>
      </w:r>
    </w:p>
    <w:p w14:paraId="7D632C37" w14:textId="77777777" w:rsidR="00396F43" w:rsidRPr="00F9291D"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w:t>
      </w:r>
      <w:r>
        <w:rPr>
          <w:rFonts w:ascii="Times New Roman" w:hAnsi="Times New Roman" w:cs="Times New Roman"/>
          <w:b/>
          <w:sz w:val="24"/>
          <w:szCs w:val="24"/>
        </w:rPr>
        <w:t>Понятие метрология и обеспечение единства измерений</w:t>
      </w:r>
      <w:r w:rsidRPr="00F9291D">
        <w:rPr>
          <w:rFonts w:ascii="Times New Roman" w:hAnsi="Times New Roman" w:cs="Times New Roman"/>
          <w:b/>
          <w:sz w:val="24"/>
          <w:szCs w:val="24"/>
        </w:rPr>
        <w:t>»</w:t>
      </w:r>
    </w:p>
    <w:p w14:paraId="60A4255A" w14:textId="77777777" w:rsidR="00396F43" w:rsidRDefault="00396F43" w:rsidP="00396F43">
      <w:pPr>
        <w:pStyle w:val="a3"/>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Понятие метрология.</w:t>
      </w:r>
    </w:p>
    <w:p w14:paraId="1439D2C7" w14:textId="77777777" w:rsidR="00396F43" w:rsidRDefault="00396F43" w:rsidP="00396F43">
      <w:pPr>
        <w:pStyle w:val="a3"/>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Основные термины и определения в области обеспечения единства измерений.</w:t>
      </w:r>
    </w:p>
    <w:p w14:paraId="0957D10C" w14:textId="77777777" w:rsidR="00396F43" w:rsidRDefault="00396F43" w:rsidP="00396F43">
      <w:pPr>
        <w:pStyle w:val="a3"/>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Понятие метрологическое обеспечение</w:t>
      </w:r>
    </w:p>
    <w:p w14:paraId="08FB680B" w14:textId="77777777" w:rsidR="00396F43" w:rsidRDefault="00396F43" w:rsidP="00396F43">
      <w:pPr>
        <w:pStyle w:val="a3"/>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История появления понятия метрология</w:t>
      </w:r>
    </w:p>
    <w:p w14:paraId="2FD327B1" w14:textId="77777777" w:rsidR="00396F43" w:rsidRDefault="00396F43" w:rsidP="00396F43">
      <w:pPr>
        <w:pStyle w:val="a3"/>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Понятие законодательная метрология</w:t>
      </w:r>
    </w:p>
    <w:p w14:paraId="52A685E5" w14:textId="77777777" w:rsidR="00396F43" w:rsidRDefault="00396F43" w:rsidP="00396F43">
      <w:pPr>
        <w:pStyle w:val="a3"/>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Понятие прикладная метрология</w:t>
      </w:r>
    </w:p>
    <w:p w14:paraId="596B7ECD" w14:textId="77777777" w:rsidR="00396F43" w:rsidRDefault="00396F43" w:rsidP="00396F43">
      <w:pPr>
        <w:spacing w:after="0" w:line="240" w:lineRule="auto"/>
        <w:ind w:left="710"/>
        <w:jc w:val="both"/>
        <w:rPr>
          <w:rFonts w:ascii="Times New Roman" w:hAnsi="Times New Roman" w:cs="Times New Roman"/>
          <w:sz w:val="24"/>
          <w:szCs w:val="24"/>
        </w:rPr>
      </w:pPr>
    </w:p>
    <w:p w14:paraId="0BEC6BCC" w14:textId="77777777" w:rsidR="00396F43" w:rsidRPr="00F9291D"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Примерный перечень вопросов к зачету по дисциплин</w:t>
      </w:r>
      <w:r>
        <w:rPr>
          <w:rFonts w:ascii="Times New Roman" w:hAnsi="Times New Roman" w:cs="Times New Roman"/>
          <w:b/>
          <w:sz w:val="24"/>
          <w:szCs w:val="24"/>
        </w:rPr>
        <w:t>ам</w:t>
      </w:r>
    </w:p>
    <w:p w14:paraId="07F0251D" w14:textId="77777777" w:rsidR="00396F43" w:rsidRPr="00F9291D"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w:t>
      </w:r>
      <w:r>
        <w:rPr>
          <w:rFonts w:ascii="Times New Roman" w:hAnsi="Times New Roman" w:cs="Times New Roman"/>
          <w:b/>
          <w:sz w:val="24"/>
          <w:szCs w:val="24"/>
        </w:rPr>
        <w:t>Требования Федерального закона «Об обеспечении единства измерений» №102-ФЗ</w:t>
      </w:r>
      <w:r w:rsidRPr="00F9291D">
        <w:rPr>
          <w:rFonts w:ascii="Times New Roman" w:hAnsi="Times New Roman" w:cs="Times New Roman"/>
          <w:b/>
          <w:sz w:val="24"/>
          <w:szCs w:val="24"/>
        </w:rPr>
        <w:t>»</w:t>
      </w:r>
      <w:r>
        <w:rPr>
          <w:rFonts w:ascii="Times New Roman" w:hAnsi="Times New Roman" w:cs="Times New Roman"/>
          <w:b/>
          <w:sz w:val="24"/>
          <w:szCs w:val="24"/>
        </w:rPr>
        <w:t>, «Порядок отнесения технических устройств к средствам измерений. Классификация средств измерений», «Понятие сферы государственного регулирования в области обеспечения единства измерений», «Порядок разработки, согласования и утверждения государственных поверочных схем», «Порядок аттестации средств измерений в качестве эталонов единиц величин. Требования Постановления Правительства Российской Федерации», «Кодификатор групп средств измерений. Понятие группа средств измерений»</w:t>
      </w:r>
    </w:p>
    <w:p w14:paraId="22CC7F43"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Понятие обеспечение единства измерений</w:t>
      </w:r>
    </w:p>
    <w:p w14:paraId="1A3AE9E2"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Требования Федерального закона «Об обеспечении единства измерений»</w:t>
      </w:r>
    </w:p>
    <w:p w14:paraId="612B53F3"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Государственные первичные эталоны. Порядок хранения, актуализации и передачи единиц величин</w:t>
      </w:r>
    </w:p>
    <w:p w14:paraId="56406ABE"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Сфера государственного регулирования в области обеспечения единства измерений</w:t>
      </w:r>
    </w:p>
    <w:p w14:paraId="004BD039"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Измерения, относящиеся к сфере государственного регулирования в области обеспечения единства измерений. Требованиям к измерениям</w:t>
      </w:r>
    </w:p>
    <w:p w14:paraId="777FBBF9"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Средства измерений. Понятие, классификация</w:t>
      </w:r>
    </w:p>
    <w:p w14:paraId="7A5B322C"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Передача единиц величин. Эталоны единиц величин. Государственные поверочные схемы</w:t>
      </w:r>
    </w:p>
    <w:p w14:paraId="17A0ADCF"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Аттестация средств измерений в качестве эталонов единиц величин</w:t>
      </w:r>
    </w:p>
    <w:p w14:paraId="0A38A05D"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Федеральный метрологический надзор</w:t>
      </w:r>
    </w:p>
    <w:p w14:paraId="396CD22C"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Виды государственного регулирования в области обеспечения единства измерений.</w:t>
      </w:r>
    </w:p>
    <w:p w14:paraId="1EC7B947" w14:textId="77777777" w:rsidR="00396F43" w:rsidRDefault="00396F43" w:rsidP="00396F43">
      <w:pPr>
        <w:spacing w:after="0" w:line="240" w:lineRule="auto"/>
        <w:jc w:val="center"/>
        <w:rPr>
          <w:rFonts w:ascii="Times New Roman" w:hAnsi="Times New Roman" w:cs="Times New Roman"/>
          <w:b/>
          <w:sz w:val="24"/>
          <w:szCs w:val="24"/>
        </w:rPr>
      </w:pPr>
    </w:p>
    <w:p w14:paraId="6F1BA3B8" w14:textId="77777777" w:rsidR="00396F43" w:rsidRPr="00F9291D"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Примерный перечень вопросов к зачету по дисциплине</w:t>
      </w:r>
    </w:p>
    <w:p w14:paraId="1264BC43" w14:textId="77777777" w:rsidR="00396F43" w:rsidRPr="00F9291D"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«Общая теория измерения</w:t>
      </w:r>
      <w:r>
        <w:rPr>
          <w:rFonts w:ascii="Times New Roman" w:hAnsi="Times New Roman" w:cs="Times New Roman"/>
          <w:b/>
          <w:sz w:val="24"/>
          <w:szCs w:val="24"/>
        </w:rPr>
        <w:t>. Понятие погрешности. Классификация погрешности</w:t>
      </w:r>
      <w:r w:rsidRPr="00F9291D">
        <w:rPr>
          <w:rFonts w:ascii="Times New Roman" w:hAnsi="Times New Roman" w:cs="Times New Roman"/>
          <w:b/>
          <w:sz w:val="24"/>
          <w:szCs w:val="24"/>
        </w:rPr>
        <w:t>»</w:t>
      </w:r>
    </w:p>
    <w:p w14:paraId="3D9717E7" w14:textId="77777777" w:rsidR="00396F43" w:rsidRDefault="00396F43" w:rsidP="00396F43">
      <w:pPr>
        <w:pStyle w:val="a3"/>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Понятие измерение</w:t>
      </w:r>
    </w:p>
    <w:p w14:paraId="687CD048" w14:textId="77777777" w:rsidR="00396F43" w:rsidRDefault="00396F43" w:rsidP="00396F43">
      <w:pPr>
        <w:pStyle w:val="a3"/>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Понятие метод и методика измерений.</w:t>
      </w:r>
    </w:p>
    <w:p w14:paraId="174F526B" w14:textId="77777777" w:rsidR="00396F43" w:rsidRDefault="00396F43" w:rsidP="00396F43">
      <w:pPr>
        <w:pStyle w:val="a3"/>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Погрешность, виды погрешности</w:t>
      </w:r>
    </w:p>
    <w:p w14:paraId="59199ACD" w14:textId="77777777" w:rsidR="00396F43" w:rsidRDefault="00396F43" w:rsidP="00396F43">
      <w:pPr>
        <w:pStyle w:val="a3"/>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Неопределенность измерений. Виды неопределенности</w:t>
      </w:r>
    </w:p>
    <w:p w14:paraId="465492B3" w14:textId="77777777" w:rsidR="00396F43" w:rsidRDefault="00396F43" w:rsidP="00396F43">
      <w:pPr>
        <w:pStyle w:val="a3"/>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Порядок расчета неопределенности</w:t>
      </w:r>
    </w:p>
    <w:p w14:paraId="358CA9E8" w14:textId="77777777" w:rsidR="00396F43" w:rsidRDefault="00396F43" w:rsidP="00396F43">
      <w:pPr>
        <w:pStyle w:val="a3"/>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Порядок расчета погрешности</w:t>
      </w:r>
    </w:p>
    <w:p w14:paraId="705EEAB1" w14:textId="77777777" w:rsidR="00396F43" w:rsidRDefault="00396F43" w:rsidP="00396F43">
      <w:pPr>
        <w:pStyle w:val="a3"/>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Понятие прямых и косвенных измерений</w:t>
      </w:r>
    </w:p>
    <w:p w14:paraId="045E7819" w14:textId="77777777" w:rsidR="00396F43" w:rsidRDefault="00396F43" w:rsidP="00396F43">
      <w:pPr>
        <w:spacing w:after="0" w:line="240" w:lineRule="auto"/>
        <w:jc w:val="both"/>
        <w:rPr>
          <w:rFonts w:ascii="Times New Roman" w:hAnsi="Times New Roman" w:cs="Times New Roman"/>
          <w:sz w:val="24"/>
          <w:szCs w:val="24"/>
        </w:rPr>
      </w:pPr>
    </w:p>
    <w:p w14:paraId="37320ADC" w14:textId="77777777" w:rsidR="00396F43" w:rsidRPr="00F9291D" w:rsidRDefault="00396F43" w:rsidP="00396F43">
      <w:pPr>
        <w:pStyle w:val="a3"/>
        <w:spacing w:after="0" w:line="240" w:lineRule="auto"/>
        <w:ind w:left="0"/>
        <w:jc w:val="center"/>
        <w:rPr>
          <w:rFonts w:ascii="Times New Roman" w:hAnsi="Times New Roman" w:cs="Times New Roman"/>
          <w:b/>
          <w:sz w:val="24"/>
          <w:szCs w:val="24"/>
        </w:rPr>
      </w:pPr>
      <w:r w:rsidRPr="00F9291D">
        <w:rPr>
          <w:rFonts w:ascii="Times New Roman" w:hAnsi="Times New Roman" w:cs="Times New Roman"/>
          <w:b/>
          <w:sz w:val="24"/>
          <w:szCs w:val="24"/>
        </w:rPr>
        <w:t>Примерный перечень вопросов к зачету по дисциплине</w:t>
      </w:r>
    </w:p>
    <w:p w14:paraId="15D7611B" w14:textId="77777777" w:rsidR="00396F43" w:rsidRPr="00F9291D" w:rsidRDefault="00396F43" w:rsidP="00396F43">
      <w:pPr>
        <w:pStyle w:val="a3"/>
        <w:spacing w:after="0" w:line="240" w:lineRule="auto"/>
        <w:ind w:left="0"/>
        <w:jc w:val="center"/>
        <w:rPr>
          <w:rFonts w:ascii="Times New Roman" w:hAnsi="Times New Roman" w:cs="Times New Roman"/>
          <w:b/>
          <w:sz w:val="24"/>
          <w:szCs w:val="24"/>
        </w:rPr>
      </w:pPr>
      <w:r w:rsidRPr="00F9291D">
        <w:rPr>
          <w:rFonts w:ascii="Times New Roman" w:hAnsi="Times New Roman" w:cs="Times New Roman"/>
          <w:b/>
          <w:sz w:val="24"/>
          <w:szCs w:val="24"/>
        </w:rPr>
        <w:t>«</w:t>
      </w:r>
      <w:r>
        <w:rPr>
          <w:rFonts w:ascii="Times New Roman" w:hAnsi="Times New Roman" w:cs="Times New Roman"/>
          <w:b/>
          <w:sz w:val="24"/>
          <w:szCs w:val="24"/>
        </w:rPr>
        <w:t>Порядок проведения аккредитации в области обеспечения единства измерений в национальной системе по аккредитации</w:t>
      </w:r>
      <w:r w:rsidRPr="00F9291D">
        <w:rPr>
          <w:rFonts w:ascii="Times New Roman" w:hAnsi="Times New Roman" w:cs="Times New Roman"/>
          <w:b/>
          <w:sz w:val="24"/>
          <w:szCs w:val="24"/>
        </w:rPr>
        <w:t>»</w:t>
      </w:r>
    </w:p>
    <w:p w14:paraId="02B511B8"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Понятие аккредитации</w:t>
      </w:r>
    </w:p>
    <w:p w14:paraId="77756933"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Федеральный закон «Об аккредитации в национальной системе аккредитации Российской Федерации»</w:t>
      </w:r>
    </w:p>
    <w:p w14:paraId="6E51D3EB"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Участники системы аккредитации</w:t>
      </w:r>
    </w:p>
    <w:p w14:paraId="543BE205"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Требования к экспертам и экспертным организациям</w:t>
      </w:r>
    </w:p>
    <w:p w14:paraId="185AB934"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Федеральная служба по аккредитации. Основные функции и полномочия</w:t>
      </w:r>
    </w:p>
    <w:p w14:paraId="6B7FBC21"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Требования к аккредитованным лицам</w:t>
      </w:r>
    </w:p>
    <w:p w14:paraId="1E613FB1"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Подзаконные акты, регламентирующие требования к аккредитованным лицам в области обеспечения единства измерений</w:t>
      </w:r>
    </w:p>
    <w:p w14:paraId="13D52CF7"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Требования к отчетности аккредитованных лиц перед федеральной службой по аккредитации</w:t>
      </w:r>
    </w:p>
    <w:p w14:paraId="742AB407"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Порядок проведения подтверждения компетентности аккредитованных лиц</w:t>
      </w:r>
    </w:p>
    <w:p w14:paraId="25496881"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Приостановка действия аккредитации. Лишение аккредитации</w:t>
      </w:r>
    </w:p>
    <w:p w14:paraId="0C3AEF5D"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Сокращение, расширение области аккредитации</w:t>
      </w:r>
    </w:p>
    <w:p w14:paraId="4BFD75BC" w14:textId="77777777" w:rsidR="00396F43" w:rsidRPr="00900ABE" w:rsidRDefault="00396F43" w:rsidP="00396F43">
      <w:pPr>
        <w:pStyle w:val="a3"/>
        <w:spacing w:after="0" w:line="240" w:lineRule="auto"/>
        <w:jc w:val="both"/>
        <w:rPr>
          <w:rFonts w:ascii="Times New Roman" w:hAnsi="Times New Roman" w:cs="Times New Roman"/>
          <w:sz w:val="24"/>
          <w:szCs w:val="24"/>
        </w:rPr>
      </w:pPr>
    </w:p>
    <w:p w14:paraId="559A9AEA" w14:textId="77777777" w:rsidR="00396F43" w:rsidRPr="00F9291D"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Примерный перечень вопросов к зачету по дисциплин</w:t>
      </w:r>
      <w:r>
        <w:rPr>
          <w:rFonts w:ascii="Times New Roman" w:hAnsi="Times New Roman" w:cs="Times New Roman"/>
          <w:b/>
          <w:sz w:val="24"/>
          <w:szCs w:val="24"/>
        </w:rPr>
        <w:t>ам</w:t>
      </w:r>
    </w:p>
    <w:p w14:paraId="2735F93F" w14:textId="77777777" w:rsidR="00396F43" w:rsidRPr="00F9291D"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w:t>
      </w:r>
      <w:r>
        <w:rPr>
          <w:rFonts w:ascii="Times New Roman" w:hAnsi="Times New Roman" w:cs="Times New Roman"/>
          <w:b/>
          <w:sz w:val="24"/>
          <w:szCs w:val="24"/>
        </w:rPr>
        <w:t>Требования Министерства промышленности и торговли Российской Федерации к порядку проведения поверки средств измерений, знаку поверки средств измерений и оформлению результатов поверки средств измерений</w:t>
      </w:r>
      <w:r w:rsidRPr="00F9291D">
        <w:rPr>
          <w:rFonts w:ascii="Times New Roman" w:hAnsi="Times New Roman" w:cs="Times New Roman"/>
          <w:b/>
          <w:sz w:val="24"/>
          <w:szCs w:val="24"/>
        </w:rPr>
        <w:t>»</w:t>
      </w:r>
      <w:r>
        <w:rPr>
          <w:rFonts w:ascii="Times New Roman" w:hAnsi="Times New Roman" w:cs="Times New Roman"/>
          <w:b/>
          <w:sz w:val="24"/>
          <w:szCs w:val="24"/>
        </w:rPr>
        <w:t xml:space="preserve">, «Порядок аттестации специалистов в качестве </w:t>
      </w:r>
      <w:proofErr w:type="spellStart"/>
      <w:r>
        <w:rPr>
          <w:rFonts w:ascii="Times New Roman" w:hAnsi="Times New Roman" w:cs="Times New Roman"/>
          <w:b/>
          <w:sz w:val="24"/>
          <w:szCs w:val="24"/>
        </w:rPr>
        <w:t>поверителей</w:t>
      </w:r>
      <w:proofErr w:type="spellEnd"/>
      <w:r>
        <w:rPr>
          <w:rFonts w:ascii="Times New Roman" w:hAnsi="Times New Roman" w:cs="Times New Roman"/>
          <w:b/>
          <w:sz w:val="24"/>
          <w:szCs w:val="24"/>
        </w:rPr>
        <w:t xml:space="preserve"> средств измерений. Подход к проведению аттестации в качестве </w:t>
      </w:r>
      <w:proofErr w:type="spellStart"/>
      <w:r>
        <w:rPr>
          <w:rFonts w:ascii="Times New Roman" w:hAnsi="Times New Roman" w:cs="Times New Roman"/>
          <w:b/>
          <w:sz w:val="24"/>
          <w:szCs w:val="24"/>
        </w:rPr>
        <w:t>поверителей</w:t>
      </w:r>
      <w:proofErr w:type="spellEnd"/>
      <w:r>
        <w:rPr>
          <w:rFonts w:ascii="Times New Roman" w:hAnsi="Times New Roman" w:cs="Times New Roman"/>
          <w:b/>
          <w:sz w:val="24"/>
          <w:szCs w:val="24"/>
        </w:rPr>
        <w:t>»</w:t>
      </w:r>
    </w:p>
    <w:p w14:paraId="5CA7B17D" w14:textId="77777777" w:rsidR="00396F43" w:rsidRDefault="00396F43" w:rsidP="00396F43">
      <w:pPr>
        <w:pStyle w:val="a3"/>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Понятие поверки средств измерений</w:t>
      </w:r>
    </w:p>
    <w:p w14:paraId="2850ECD1" w14:textId="77777777" w:rsidR="00396F43" w:rsidRDefault="00396F43" w:rsidP="00396F43">
      <w:pPr>
        <w:pStyle w:val="a3"/>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Требования к юридическим лицам и индивидуальным предпринимателям, занимающихся поверкой средств измерений</w:t>
      </w:r>
    </w:p>
    <w:p w14:paraId="4399D0B0" w14:textId="77777777" w:rsidR="00396F43" w:rsidRDefault="00396F43" w:rsidP="00396F43">
      <w:pPr>
        <w:pStyle w:val="a3"/>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Понятие сфера государственного регулирования. Федеральные органы исполнительной власти, которые устанавливают требования к сфере государственного регулирования</w:t>
      </w:r>
    </w:p>
    <w:p w14:paraId="7EE7C3B4" w14:textId="77777777" w:rsidR="00396F43" w:rsidRDefault="00396F43" w:rsidP="00396F43">
      <w:pPr>
        <w:pStyle w:val="a3"/>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Понятие федеральный информационный фонд в области обеспечения единства измерений</w:t>
      </w:r>
    </w:p>
    <w:p w14:paraId="1C4BD371" w14:textId="77777777" w:rsidR="00396F43" w:rsidRDefault="00396F43" w:rsidP="00396F43">
      <w:pPr>
        <w:pStyle w:val="a3"/>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Понятие добровольной поверки средств измерений</w:t>
      </w:r>
    </w:p>
    <w:p w14:paraId="23FB640E" w14:textId="77777777" w:rsidR="00396F43" w:rsidRDefault="00396F43" w:rsidP="00396F43">
      <w:pPr>
        <w:pStyle w:val="a3"/>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Виды аттестаций специалистов в качестве </w:t>
      </w:r>
      <w:proofErr w:type="spellStart"/>
      <w:r>
        <w:rPr>
          <w:rFonts w:ascii="Times New Roman" w:hAnsi="Times New Roman" w:cs="Times New Roman"/>
          <w:sz w:val="24"/>
          <w:szCs w:val="24"/>
        </w:rPr>
        <w:t>поверителей</w:t>
      </w:r>
      <w:proofErr w:type="spellEnd"/>
      <w:r>
        <w:rPr>
          <w:rFonts w:ascii="Times New Roman" w:hAnsi="Times New Roman" w:cs="Times New Roman"/>
          <w:sz w:val="24"/>
          <w:szCs w:val="24"/>
        </w:rPr>
        <w:t xml:space="preserve"> средств измерений.</w:t>
      </w:r>
    </w:p>
    <w:p w14:paraId="7E3A23EE" w14:textId="77777777" w:rsidR="00396F43" w:rsidRDefault="00396F43" w:rsidP="00396F43">
      <w:pPr>
        <w:pStyle w:val="a3"/>
        <w:spacing w:after="0" w:line="240" w:lineRule="auto"/>
        <w:ind w:left="567"/>
        <w:jc w:val="both"/>
        <w:rPr>
          <w:rFonts w:ascii="Times New Roman" w:hAnsi="Times New Roman" w:cs="Times New Roman"/>
          <w:sz w:val="24"/>
          <w:szCs w:val="24"/>
        </w:rPr>
      </w:pPr>
    </w:p>
    <w:p w14:paraId="1781602B" w14:textId="77777777" w:rsidR="00396F43" w:rsidRPr="00402BA3" w:rsidRDefault="00396F43" w:rsidP="00396F43">
      <w:pPr>
        <w:spacing w:after="0" w:line="240" w:lineRule="auto"/>
        <w:jc w:val="center"/>
        <w:rPr>
          <w:rFonts w:ascii="Times New Roman" w:hAnsi="Times New Roman" w:cs="Times New Roman"/>
          <w:b/>
          <w:sz w:val="24"/>
          <w:szCs w:val="24"/>
        </w:rPr>
      </w:pPr>
      <w:r w:rsidRPr="00402BA3">
        <w:rPr>
          <w:rFonts w:ascii="Times New Roman" w:hAnsi="Times New Roman" w:cs="Times New Roman"/>
          <w:b/>
          <w:sz w:val="24"/>
          <w:szCs w:val="24"/>
        </w:rPr>
        <w:t xml:space="preserve">Примерный перечень вопросов к зачету по дисциплинам </w:t>
      </w:r>
    </w:p>
    <w:p w14:paraId="59530B17" w14:textId="78A4CF11" w:rsidR="00396F43" w:rsidRPr="00402BA3" w:rsidRDefault="00396F43" w:rsidP="00396F43">
      <w:pPr>
        <w:spacing w:after="0" w:line="240" w:lineRule="auto"/>
        <w:jc w:val="center"/>
        <w:rPr>
          <w:rFonts w:ascii="Times New Roman" w:hAnsi="Times New Roman" w:cs="Times New Roman"/>
          <w:b/>
          <w:sz w:val="24"/>
          <w:szCs w:val="24"/>
        </w:rPr>
      </w:pPr>
      <w:r w:rsidRPr="00402BA3">
        <w:rPr>
          <w:rFonts w:ascii="Times New Roman" w:hAnsi="Times New Roman" w:cs="Times New Roman"/>
          <w:b/>
          <w:sz w:val="24"/>
          <w:szCs w:val="24"/>
        </w:rPr>
        <w:t xml:space="preserve">«Средства измерений </w:t>
      </w:r>
      <w:r w:rsidR="002A76E6" w:rsidRPr="00402BA3">
        <w:rPr>
          <w:rFonts w:ascii="Times New Roman" w:eastAsia="Times New Roman" w:hAnsi="Times New Roman"/>
          <w:b/>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r w:rsidRPr="00402BA3">
        <w:rPr>
          <w:rFonts w:ascii="Times New Roman" w:hAnsi="Times New Roman" w:cs="Times New Roman"/>
          <w:b/>
          <w:sz w:val="24"/>
          <w:szCs w:val="24"/>
        </w:rPr>
        <w:t xml:space="preserve">. Классификация средств измерений </w:t>
      </w:r>
      <w:r w:rsidR="002A76E6" w:rsidRPr="00402BA3">
        <w:rPr>
          <w:rFonts w:ascii="Times New Roman" w:eastAsia="Times New Roman" w:hAnsi="Times New Roman"/>
          <w:b/>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r w:rsidRPr="00402BA3">
        <w:rPr>
          <w:rFonts w:ascii="Times New Roman" w:hAnsi="Times New Roman" w:cs="Times New Roman"/>
          <w:b/>
          <w:sz w:val="24"/>
          <w:szCs w:val="24"/>
        </w:rPr>
        <w:t xml:space="preserve">», «Порядок разработки методик поверки средств измерений </w:t>
      </w:r>
      <w:r w:rsidR="00402BA3" w:rsidRPr="00402BA3">
        <w:rPr>
          <w:rFonts w:ascii="Times New Roman" w:eastAsia="Times New Roman" w:hAnsi="Times New Roman"/>
          <w:b/>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r w:rsidRPr="00402BA3">
        <w:rPr>
          <w:rFonts w:ascii="Times New Roman" w:hAnsi="Times New Roman" w:cs="Times New Roman"/>
          <w:b/>
          <w:sz w:val="24"/>
          <w:szCs w:val="24"/>
        </w:rPr>
        <w:t xml:space="preserve">. Порядок опробования методик поверки», «Особенности поверки средств измерений </w:t>
      </w:r>
      <w:r w:rsidR="002A76E6" w:rsidRPr="00402BA3">
        <w:rPr>
          <w:rFonts w:ascii="Times New Roman" w:eastAsia="Times New Roman" w:hAnsi="Times New Roman"/>
          <w:b/>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r w:rsidRPr="00402BA3">
        <w:rPr>
          <w:rFonts w:ascii="Times New Roman" w:hAnsi="Times New Roman" w:cs="Times New Roman"/>
          <w:b/>
          <w:sz w:val="24"/>
          <w:szCs w:val="24"/>
        </w:rPr>
        <w:t xml:space="preserve">. Порядок передачи единиц измерений </w:t>
      </w:r>
      <w:r w:rsidR="002A76E6" w:rsidRPr="00402BA3">
        <w:rPr>
          <w:rFonts w:ascii="Times New Roman" w:eastAsia="Times New Roman" w:hAnsi="Times New Roman"/>
          <w:b/>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r w:rsidRPr="00402BA3">
        <w:rPr>
          <w:rFonts w:ascii="Times New Roman" w:hAnsi="Times New Roman" w:cs="Times New Roman"/>
          <w:b/>
          <w:sz w:val="24"/>
          <w:szCs w:val="24"/>
        </w:rPr>
        <w:t xml:space="preserve"> в соответствии с государственными поверочными схемами Российской Федерации»</w:t>
      </w:r>
    </w:p>
    <w:p w14:paraId="61DD5768" w14:textId="11706258" w:rsidR="00396F43" w:rsidRPr="00FD3306" w:rsidRDefault="00396F43" w:rsidP="00396F43">
      <w:pPr>
        <w:pStyle w:val="a3"/>
        <w:numPr>
          <w:ilvl w:val="0"/>
          <w:numId w:val="44"/>
        </w:numPr>
        <w:spacing w:after="0" w:line="240" w:lineRule="auto"/>
        <w:ind w:left="0" w:firstLine="709"/>
        <w:jc w:val="both"/>
        <w:rPr>
          <w:rFonts w:ascii="Times New Roman" w:hAnsi="Times New Roman" w:cs="Times New Roman"/>
          <w:sz w:val="24"/>
          <w:szCs w:val="24"/>
        </w:rPr>
      </w:pPr>
      <w:r w:rsidRPr="00FD3306">
        <w:rPr>
          <w:rFonts w:ascii="Times New Roman" w:hAnsi="Times New Roman" w:cs="Times New Roman"/>
          <w:sz w:val="24"/>
          <w:szCs w:val="24"/>
        </w:rPr>
        <w:t xml:space="preserve">Понятие </w:t>
      </w:r>
      <w:r w:rsidR="00402BA3" w:rsidRPr="00396F43">
        <w:rPr>
          <w:rFonts w:ascii="Times New Roman" w:eastAsia="Times New Roman" w:hAnsi="Times New Roman"/>
          <w:kern w:val="36"/>
          <w:sz w:val="24"/>
          <w:szCs w:val="24"/>
          <w:bdr w:val="none" w:sz="0" w:space="0" w:color="auto" w:frame="1"/>
          <w:shd w:val="clear" w:color="auto" w:fill="FFFFFF"/>
        </w:rPr>
        <w:t xml:space="preserve">информационно-измерительных и управляющих систем (измерительных каналов ИИС и АСУ </w:t>
      </w:r>
      <w:proofErr w:type="gramStart"/>
      <w:r w:rsidR="00402BA3" w:rsidRPr="00396F43">
        <w:rPr>
          <w:rFonts w:ascii="Times New Roman" w:eastAsia="Times New Roman" w:hAnsi="Times New Roman"/>
          <w:kern w:val="36"/>
          <w:sz w:val="24"/>
          <w:szCs w:val="24"/>
          <w:bdr w:val="none" w:sz="0" w:space="0" w:color="auto" w:frame="1"/>
          <w:shd w:val="clear" w:color="auto" w:fill="FFFFFF"/>
        </w:rPr>
        <w:t>ТП)</w:t>
      </w:r>
      <w:r w:rsidRPr="00FD3306">
        <w:rPr>
          <w:rFonts w:ascii="Times New Roman" w:hAnsi="Times New Roman" w:cs="Times New Roman"/>
          <w:sz w:val="24"/>
          <w:szCs w:val="24"/>
        </w:rPr>
        <w:t>Государственные</w:t>
      </w:r>
      <w:proofErr w:type="gramEnd"/>
      <w:r w:rsidRPr="00FD3306">
        <w:rPr>
          <w:rFonts w:ascii="Times New Roman" w:hAnsi="Times New Roman" w:cs="Times New Roman"/>
          <w:sz w:val="24"/>
          <w:szCs w:val="24"/>
        </w:rPr>
        <w:t xml:space="preserve"> поверочные схемы средств измерений </w:t>
      </w:r>
      <w:r w:rsidR="00402BA3" w:rsidRPr="00396F43">
        <w:rPr>
          <w:rFonts w:ascii="Times New Roman" w:eastAsia="Times New Roman" w:hAnsi="Times New Roman"/>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p>
    <w:p w14:paraId="036F19C3" w14:textId="2197F077" w:rsidR="00396F43" w:rsidRDefault="00396F43" w:rsidP="00396F43">
      <w:pPr>
        <w:pStyle w:val="a3"/>
        <w:numPr>
          <w:ilvl w:val="0"/>
          <w:numId w:val="4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Методики поверки средств измерений </w:t>
      </w:r>
      <w:r w:rsidR="00402BA3" w:rsidRPr="00396F43">
        <w:rPr>
          <w:rFonts w:ascii="Times New Roman" w:eastAsia="Times New Roman" w:hAnsi="Times New Roman"/>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p>
    <w:p w14:paraId="583BED4F" w14:textId="77777777" w:rsidR="00396F43" w:rsidRDefault="00396F43" w:rsidP="00396F43">
      <w:pPr>
        <w:pStyle w:val="a3"/>
        <w:numPr>
          <w:ilvl w:val="0"/>
          <w:numId w:val="4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опробования методик поверки</w:t>
      </w:r>
    </w:p>
    <w:p w14:paraId="76E8F1A9" w14:textId="6608A917" w:rsidR="00396F43" w:rsidRPr="00402BA3" w:rsidRDefault="00396F43" w:rsidP="00396F43">
      <w:pPr>
        <w:pStyle w:val="a3"/>
        <w:numPr>
          <w:ilvl w:val="0"/>
          <w:numId w:val="44"/>
        </w:numPr>
        <w:spacing w:after="0" w:line="240" w:lineRule="auto"/>
        <w:ind w:left="0" w:firstLine="709"/>
        <w:jc w:val="both"/>
        <w:rPr>
          <w:rFonts w:ascii="Times New Roman" w:hAnsi="Times New Roman" w:cs="Times New Roman"/>
          <w:sz w:val="24"/>
          <w:szCs w:val="24"/>
        </w:rPr>
      </w:pPr>
      <w:r w:rsidRPr="00402BA3">
        <w:rPr>
          <w:rFonts w:ascii="Times New Roman" w:hAnsi="Times New Roman" w:cs="Times New Roman"/>
          <w:sz w:val="24"/>
          <w:szCs w:val="24"/>
        </w:rPr>
        <w:lastRenderedPageBreak/>
        <w:t xml:space="preserve">Государственные эталоны Российской Федерации в области </w:t>
      </w:r>
      <w:r w:rsidR="00402BA3" w:rsidRPr="00396F43">
        <w:rPr>
          <w:rFonts w:ascii="Times New Roman" w:eastAsia="Times New Roman" w:hAnsi="Times New Roman"/>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p>
    <w:p w14:paraId="618BE40B" w14:textId="77777777" w:rsidR="00396F43" w:rsidRPr="00C11F7E" w:rsidRDefault="00396F43" w:rsidP="00396F43">
      <w:pPr>
        <w:spacing w:after="0" w:line="240" w:lineRule="auto"/>
        <w:jc w:val="center"/>
        <w:rPr>
          <w:rFonts w:ascii="Times New Roman" w:hAnsi="Times New Roman" w:cs="Times New Roman"/>
          <w:b/>
          <w:sz w:val="24"/>
          <w:szCs w:val="24"/>
        </w:rPr>
      </w:pPr>
      <w:r w:rsidRPr="00C11F7E">
        <w:rPr>
          <w:rFonts w:ascii="Times New Roman" w:hAnsi="Times New Roman" w:cs="Times New Roman"/>
          <w:b/>
          <w:sz w:val="24"/>
          <w:szCs w:val="24"/>
        </w:rPr>
        <w:t xml:space="preserve">Примерный перечень вопросов к зачету по дисциплинам </w:t>
      </w:r>
    </w:p>
    <w:p w14:paraId="4EB85961" w14:textId="77777777" w:rsidR="00396F43" w:rsidRPr="00C11F7E" w:rsidRDefault="00396F43" w:rsidP="00396F43">
      <w:pPr>
        <w:spacing w:after="0" w:line="240" w:lineRule="auto"/>
        <w:jc w:val="center"/>
        <w:rPr>
          <w:rFonts w:ascii="Times New Roman" w:hAnsi="Times New Roman" w:cs="Times New Roman"/>
          <w:b/>
          <w:sz w:val="24"/>
          <w:szCs w:val="24"/>
        </w:rPr>
      </w:pPr>
      <w:r w:rsidRPr="00C11F7E">
        <w:rPr>
          <w:rFonts w:ascii="Times New Roman" w:hAnsi="Times New Roman" w:cs="Times New Roman"/>
          <w:b/>
          <w:sz w:val="24"/>
          <w:szCs w:val="24"/>
        </w:rPr>
        <w:t>«Требования к проведению калибровки средств измерений. Сравнение подходов национальной системы аккредитации и российской системы калибровки», «Порядок разработки методик калибровки. Международный и российский подход к разработке методик калибровки</w:t>
      </w:r>
      <w:r>
        <w:rPr>
          <w:rFonts w:ascii="Times New Roman" w:hAnsi="Times New Roman" w:cs="Times New Roman"/>
          <w:b/>
          <w:sz w:val="24"/>
          <w:szCs w:val="24"/>
        </w:rPr>
        <w:t>»</w:t>
      </w:r>
    </w:p>
    <w:p w14:paraId="1149C0D9" w14:textId="77777777" w:rsidR="00396F43" w:rsidRPr="00C11F7E" w:rsidRDefault="00396F43" w:rsidP="00396F43">
      <w:pPr>
        <w:pStyle w:val="a3"/>
        <w:numPr>
          <w:ilvl w:val="0"/>
          <w:numId w:val="43"/>
        </w:numPr>
        <w:spacing w:after="0" w:line="240" w:lineRule="auto"/>
        <w:ind w:left="0" w:firstLine="709"/>
        <w:jc w:val="both"/>
        <w:rPr>
          <w:rFonts w:ascii="Times New Roman" w:hAnsi="Times New Roman" w:cs="Times New Roman"/>
          <w:sz w:val="24"/>
          <w:szCs w:val="24"/>
        </w:rPr>
      </w:pPr>
      <w:r w:rsidRPr="00C11F7E">
        <w:rPr>
          <w:rFonts w:ascii="Times New Roman" w:hAnsi="Times New Roman" w:cs="Times New Roman"/>
          <w:sz w:val="24"/>
          <w:szCs w:val="24"/>
        </w:rPr>
        <w:t>Понятие калибровки средств измерений</w:t>
      </w:r>
    </w:p>
    <w:p w14:paraId="5577F9CE" w14:textId="77777777" w:rsidR="00396F43" w:rsidRDefault="00396F43" w:rsidP="00396F43">
      <w:pPr>
        <w:pStyle w:val="a3"/>
        <w:numPr>
          <w:ilvl w:val="0"/>
          <w:numId w:val="4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Требования к юридическим лицам и индивидуальным предпринимателям, занимающихся калибровкой средств измерений</w:t>
      </w:r>
    </w:p>
    <w:p w14:paraId="76B73DC8" w14:textId="77777777" w:rsidR="00396F43" w:rsidRDefault="00396F43" w:rsidP="00396F43">
      <w:pPr>
        <w:pStyle w:val="a3"/>
        <w:numPr>
          <w:ilvl w:val="0"/>
          <w:numId w:val="4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Российская система калибровки. Требования системы, положения в законодательстве Российской Федерации</w:t>
      </w:r>
    </w:p>
    <w:p w14:paraId="6ECA1BB6" w14:textId="77777777" w:rsidR="00396F43" w:rsidRDefault="00396F43" w:rsidP="00396F43">
      <w:pPr>
        <w:pStyle w:val="a3"/>
        <w:numPr>
          <w:ilvl w:val="0"/>
          <w:numId w:val="4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Методики калибровки. Порядок создания.</w:t>
      </w:r>
    </w:p>
    <w:p w14:paraId="5A961146" w14:textId="77777777" w:rsidR="00396F43" w:rsidRDefault="00396F43" w:rsidP="00396F43">
      <w:pPr>
        <w:pStyle w:val="a3"/>
        <w:numPr>
          <w:ilvl w:val="0"/>
          <w:numId w:val="4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Сравнительный анализ расчета погрешности и неопределенности измерений при калибровке средств измерений</w:t>
      </w:r>
    </w:p>
    <w:p w14:paraId="4A218385" w14:textId="77777777" w:rsidR="00396F43" w:rsidRDefault="00396F43" w:rsidP="00396F43">
      <w:pPr>
        <w:spacing w:after="0" w:line="240" w:lineRule="auto"/>
        <w:jc w:val="both"/>
        <w:rPr>
          <w:rFonts w:ascii="Times New Roman" w:hAnsi="Times New Roman" w:cs="Times New Roman"/>
          <w:sz w:val="24"/>
          <w:szCs w:val="24"/>
        </w:rPr>
      </w:pPr>
    </w:p>
    <w:p w14:paraId="02BF5E09" w14:textId="77777777" w:rsidR="00396F43" w:rsidRDefault="00396F43" w:rsidP="00396F43">
      <w:pPr>
        <w:spacing w:after="0" w:line="240" w:lineRule="auto"/>
        <w:jc w:val="both"/>
        <w:rPr>
          <w:rFonts w:ascii="Times New Roman" w:hAnsi="Times New Roman" w:cs="Times New Roman"/>
          <w:sz w:val="24"/>
          <w:szCs w:val="24"/>
        </w:rPr>
      </w:pPr>
    </w:p>
    <w:p w14:paraId="02873526" w14:textId="7B9537C6" w:rsidR="00396F43" w:rsidRPr="00C11F7E" w:rsidRDefault="00396F43" w:rsidP="00396F43">
      <w:pPr>
        <w:pStyle w:val="a3"/>
        <w:numPr>
          <w:ilvl w:val="2"/>
          <w:numId w:val="8"/>
        </w:numPr>
        <w:spacing w:after="0" w:line="240" w:lineRule="auto"/>
        <w:ind w:left="-284" w:firstLine="993"/>
        <w:jc w:val="both"/>
        <w:rPr>
          <w:rFonts w:ascii="Times New Roman" w:hAnsi="Times New Roman" w:cs="Times New Roman"/>
          <w:b/>
          <w:sz w:val="24"/>
          <w:szCs w:val="24"/>
        </w:rPr>
      </w:pPr>
      <w:r w:rsidRPr="00C11F7E">
        <w:rPr>
          <w:rFonts w:ascii="Times New Roman" w:hAnsi="Times New Roman" w:cs="Times New Roman"/>
          <w:b/>
          <w:sz w:val="24"/>
          <w:szCs w:val="24"/>
        </w:rPr>
        <w:t xml:space="preserve">Перечень итоговых тестовых заданий по </w:t>
      </w:r>
      <w:r>
        <w:rPr>
          <w:rFonts w:ascii="Times New Roman" w:hAnsi="Times New Roman" w:cs="Times New Roman"/>
          <w:b/>
          <w:sz w:val="24"/>
          <w:szCs w:val="24"/>
        </w:rPr>
        <w:t xml:space="preserve">программе повышения квалификации </w:t>
      </w:r>
      <w:r w:rsidRPr="00402BA3">
        <w:rPr>
          <w:rFonts w:ascii="Times New Roman" w:hAnsi="Times New Roman" w:cs="Times New Roman"/>
          <w:b/>
          <w:sz w:val="24"/>
          <w:szCs w:val="24"/>
        </w:rPr>
        <w:t xml:space="preserve">«Поверка и калибровка средств измерений </w:t>
      </w:r>
      <w:r w:rsidR="00402BA3" w:rsidRPr="00402BA3">
        <w:rPr>
          <w:rFonts w:ascii="Times New Roman" w:eastAsia="Times New Roman" w:hAnsi="Times New Roman"/>
          <w:b/>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p>
    <w:p w14:paraId="180E96ED" w14:textId="77777777" w:rsidR="00396F43" w:rsidRPr="00527DF1" w:rsidRDefault="00396F43" w:rsidP="00396F43">
      <w:pPr>
        <w:spacing w:after="0" w:line="240" w:lineRule="auto"/>
        <w:jc w:val="both"/>
        <w:rPr>
          <w:rFonts w:ascii="Times New Roman" w:hAnsi="Times New Roman" w:cs="Times New Roman"/>
          <w:sz w:val="24"/>
          <w:szCs w:val="24"/>
        </w:rPr>
      </w:pPr>
    </w:p>
    <w:p w14:paraId="02C0BB58" w14:textId="77777777" w:rsidR="00396F43" w:rsidRDefault="00396F43" w:rsidP="00396F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Итоговый тест по дисциплине</w:t>
      </w:r>
    </w:p>
    <w:p w14:paraId="36DFC221" w14:textId="77777777" w:rsidR="00396F43"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w:t>
      </w:r>
      <w:r>
        <w:rPr>
          <w:rFonts w:ascii="Times New Roman" w:hAnsi="Times New Roman" w:cs="Times New Roman"/>
          <w:b/>
          <w:sz w:val="24"/>
          <w:szCs w:val="24"/>
        </w:rPr>
        <w:t>Понятие метрология и обеспечение единства измерений</w:t>
      </w:r>
      <w:r w:rsidRPr="00F9291D">
        <w:rPr>
          <w:rFonts w:ascii="Times New Roman" w:hAnsi="Times New Roman" w:cs="Times New Roman"/>
          <w:b/>
          <w:sz w:val="24"/>
          <w:szCs w:val="24"/>
        </w:rPr>
        <w:t>»</w:t>
      </w:r>
    </w:p>
    <w:p w14:paraId="41274540" w14:textId="77777777" w:rsidR="00396F43" w:rsidRPr="0070689A" w:rsidRDefault="00396F43" w:rsidP="00396F43">
      <w:pPr>
        <w:pStyle w:val="ac"/>
        <w:numPr>
          <w:ilvl w:val="0"/>
          <w:numId w:val="24"/>
        </w:numPr>
        <w:spacing w:before="0" w:beforeAutospacing="0" w:after="0" w:afterAutospacing="0"/>
        <w:ind w:left="0" w:firstLine="567"/>
        <w:jc w:val="both"/>
        <w:rPr>
          <w:rFonts w:ascii="Arial" w:hAnsi="Arial" w:cs="Arial"/>
          <w:i/>
          <w:color w:val="000000"/>
        </w:rPr>
      </w:pPr>
      <w:r w:rsidRPr="0070689A">
        <w:rPr>
          <w:i/>
          <w:color w:val="000000"/>
        </w:rPr>
        <w:t>Укажите цель метрологии:</w:t>
      </w:r>
    </w:p>
    <w:p w14:paraId="1A9877AD"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обеспечение единства измерений с необходимой и требуемой, точностью;</w:t>
      </w:r>
    </w:p>
    <w:p w14:paraId="6633F000"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разработка и совершенствование средств и методов измерений повышения их точности</w:t>
      </w:r>
    </w:p>
    <w:p w14:paraId="718B2D21"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разработка новой и совершенствование, действующей правовой и нормативной базы;</w:t>
      </w:r>
    </w:p>
    <w:p w14:paraId="034F31DE"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совершенствование эталонов единиц измерения для повышения их точности;</w:t>
      </w:r>
    </w:p>
    <w:p w14:paraId="1038D443"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усовершенствование способов передачи единиц измерений от эталона к измеряемому объекту.</w:t>
      </w:r>
    </w:p>
    <w:p w14:paraId="6F33D42C" w14:textId="77777777" w:rsidR="00396F43" w:rsidRPr="0070689A" w:rsidRDefault="00396F43" w:rsidP="00396F43">
      <w:pPr>
        <w:pStyle w:val="ac"/>
        <w:numPr>
          <w:ilvl w:val="0"/>
          <w:numId w:val="24"/>
        </w:numPr>
        <w:spacing w:before="0" w:beforeAutospacing="0" w:after="0" w:afterAutospacing="0"/>
        <w:ind w:left="0" w:firstLine="567"/>
        <w:jc w:val="both"/>
        <w:rPr>
          <w:rFonts w:ascii="Arial" w:hAnsi="Arial" w:cs="Arial"/>
          <w:i/>
          <w:color w:val="000000"/>
        </w:rPr>
      </w:pPr>
      <w:r w:rsidRPr="0070689A">
        <w:rPr>
          <w:i/>
          <w:color w:val="000000"/>
        </w:rPr>
        <w:t>Укажите задачи метрологии:</w:t>
      </w:r>
    </w:p>
    <w:p w14:paraId="325F97EB"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обеспечение единства измерений с необходимой и требуемой точностью;</w:t>
      </w:r>
    </w:p>
    <w:p w14:paraId="1853D6A2"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 xml:space="preserve">разработка и совершенствование средств и методов измерений; повышение их </w:t>
      </w:r>
      <w:proofErr w:type="gramStart"/>
      <w:r w:rsidRPr="00923161">
        <w:rPr>
          <w:color w:val="000000"/>
        </w:rPr>
        <w:t>точности;+</w:t>
      </w:r>
      <w:proofErr w:type="gramEnd"/>
    </w:p>
    <w:p w14:paraId="635DCA88"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разработка новой и совершенствование действующей правовой и нормативной базы;</w:t>
      </w:r>
    </w:p>
    <w:p w14:paraId="202FC0C3"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совершенствование эталонов единиц измерения для повышения их точности;</w:t>
      </w:r>
    </w:p>
    <w:p w14:paraId="6302CE42"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усовершенствование способов передачи единиц измерений от эталона к измеряемому объекту;</w:t>
      </w:r>
    </w:p>
    <w:p w14:paraId="7DAF9682"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установление и воспроизведение в виде эталонов единиц измерений.</w:t>
      </w:r>
    </w:p>
    <w:p w14:paraId="542E05F1" w14:textId="77777777" w:rsidR="00396F43" w:rsidRPr="0070689A" w:rsidRDefault="00396F43" w:rsidP="00396F43">
      <w:pPr>
        <w:pStyle w:val="ac"/>
        <w:numPr>
          <w:ilvl w:val="0"/>
          <w:numId w:val="24"/>
        </w:numPr>
        <w:spacing w:before="0" w:beforeAutospacing="0" w:after="0" w:afterAutospacing="0"/>
        <w:ind w:left="0" w:firstLine="567"/>
        <w:jc w:val="both"/>
        <w:rPr>
          <w:rFonts w:ascii="Arial" w:hAnsi="Arial" w:cs="Arial"/>
          <w:i/>
          <w:color w:val="000000"/>
        </w:rPr>
      </w:pPr>
      <w:r w:rsidRPr="0070689A">
        <w:rPr>
          <w:i/>
          <w:color w:val="000000"/>
        </w:rPr>
        <w:t>Охарактеризуйте принцип метрологии «единство измерений»:</w:t>
      </w:r>
    </w:p>
    <w:p w14:paraId="04A6CD30"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разработка и/или применение метрологических средств, методов, методик и приемов основывается на научном эксперименте и анализе;</w:t>
      </w:r>
    </w:p>
    <w:p w14:paraId="0E1A6DBA"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состояние измерений, при котором их результаты выражены в допущенных к применению в Российской Федерации единицах величин, а показатели точности измерений не выходят за установленные границы;</w:t>
      </w:r>
    </w:p>
    <w:p w14:paraId="26F03065"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состояние средства измерений, когда они проградуированы в узаконенных единицах и их метрологические характеристики соответствуют установленным нормам.</w:t>
      </w:r>
    </w:p>
    <w:p w14:paraId="677D5287" w14:textId="77777777" w:rsidR="00396F43" w:rsidRPr="0070689A" w:rsidRDefault="00396F43" w:rsidP="00396F43">
      <w:pPr>
        <w:pStyle w:val="ac"/>
        <w:numPr>
          <w:ilvl w:val="0"/>
          <w:numId w:val="24"/>
        </w:numPr>
        <w:spacing w:before="0" w:beforeAutospacing="0" w:after="0" w:afterAutospacing="0"/>
        <w:ind w:left="0" w:firstLine="567"/>
        <w:jc w:val="both"/>
        <w:rPr>
          <w:rFonts w:ascii="Arial" w:hAnsi="Arial" w:cs="Arial"/>
          <w:i/>
          <w:color w:val="000000"/>
        </w:rPr>
      </w:pPr>
      <w:r w:rsidRPr="0070689A">
        <w:rPr>
          <w:i/>
          <w:color w:val="000000"/>
        </w:rPr>
        <w:t>Какие из перечисленных способов обеспечивают единство измерения:</w:t>
      </w:r>
    </w:p>
    <w:p w14:paraId="4DD3FBF4"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применение узаконенных единиц измерения;</w:t>
      </w:r>
    </w:p>
    <w:p w14:paraId="5875A398"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lastRenderedPageBreak/>
        <w:t>определение систематических и случайных погрешностей, учет их в результатах измерений;</w:t>
      </w:r>
    </w:p>
    <w:p w14:paraId="3411E3E6"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применение средств измерения, метрологические характеристики которых соответствуют установленным нормам;</w:t>
      </w:r>
    </w:p>
    <w:p w14:paraId="2D60B4B0"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проведение измерений компетентными специалистами.</w:t>
      </w:r>
    </w:p>
    <w:p w14:paraId="72009E60" w14:textId="77777777" w:rsidR="00396F43" w:rsidRPr="0070689A" w:rsidRDefault="00396F43" w:rsidP="00396F43">
      <w:pPr>
        <w:pStyle w:val="ac"/>
        <w:numPr>
          <w:ilvl w:val="0"/>
          <w:numId w:val="24"/>
        </w:numPr>
        <w:spacing w:before="0" w:beforeAutospacing="0" w:after="0" w:afterAutospacing="0"/>
        <w:ind w:left="0" w:firstLine="567"/>
        <w:jc w:val="both"/>
        <w:rPr>
          <w:rFonts w:ascii="Arial" w:hAnsi="Arial" w:cs="Arial"/>
          <w:i/>
          <w:color w:val="000000"/>
        </w:rPr>
      </w:pPr>
      <w:r w:rsidRPr="0070689A">
        <w:rPr>
          <w:i/>
          <w:color w:val="000000"/>
        </w:rPr>
        <w:t>Какой раздел посвящен изучению теоретических основ метрологии:</w:t>
      </w:r>
    </w:p>
    <w:p w14:paraId="1CC8ABEF"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законодательная метрология;</w:t>
      </w:r>
    </w:p>
    <w:p w14:paraId="5978A865"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практическая метрология;</w:t>
      </w:r>
    </w:p>
    <w:p w14:paraId="04E109DB"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прикладная метрология;</w:t>
      </w:r>
    </w:p>
    <w:p w14:paraId="4843BDE5"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теоретическая метрология;</w:t>
      </w:r>
    </w:p>
    <w:p w14:paraId="69D8E1E4"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экспериментальная метрология.</w:t>
      </w:r>
    </w:p>
    <w:p w14:paraId="405ED0A7" w14:textId="77777777" w:rsidR="00396F43" w:rsidRPr="0070689A" w:rsidRDefault="00396F43" w:rsidP="00396F43">
      <w:pPr>
        <w:pStyle w:val="ac"/>
        <w:numPr>
          <w:ilvl w:val="0"/>
          <w:numId w:val="24"/>
        </w:numPr>
        <w:spacing w:before="0" w:beforeAutospacing="0" w:after="0" w:afterAutospacing="0"/>
        <w:ind w:left="0" w:firstLine="567"/>
        <w:jc w:val="both"/>
        <w:rPr>
          <w:rFonts w:ascii="Arial" w:hAnsi="Arial" w:cs="Arial"/>
          <w:i/>
          <w:color w:val="000000"/>
        </w:rPr>
      </w:pPr>
      <w:r w:rsidRPr="0070689A">
        <w:rPr>
          <w:i/>
          <w:color w:val="000000"/>
        </w:rPr>
        <w:t>Какой раздел рассматривает правила, требования и нормы, обеспечивающие регулирование и контроль за единством измерений:</w:t>
      </w:r>
    </w:p>
    <w:p w14:paraId="107774EE"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законодательная метрология;</w:t>
      </w:r>
    </w:p>
    <w:p w14:paraId="51CD9544"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практическая метрология;</w:t>
      </w:r>
    </w:p>
    <w:p w14:paraId="56E4447E"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прикладная метрология;</w:t>
      </w:r>
    </w:p>
    <w:p w14:paraId="0E247A1B"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теоретическая метрология;</w:t>
      </w:r>
    </w:p>
    <w:p w14:paraId="286D199A"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экспериментальная метрология.</w:t>
      </w:r>
    </w:p>
    <w:p w14:paraId="7C7C00D5" w14:textId="77777777" w:rsidR="00396F43" w:rsidRPr="00923161" w:rsidRDefault="00396F43" w:rsidP="00396F43">
      <w:pPr>
        <w:spacing w:after="0" w:line="240" w:lineRule="auto"/>
        <w:jc w:val="both"/>
        <w:rPr>
          <w:rFonts w:ascii="Times New Roman" w:hAnsi="Times New Roman" w:cs="Times New Roman"/>
          <w:sz w:val="24"/>
          <w:szCs w:val="24"/>
        </w:rPr>
      </w:pPr>
    </w:p>
    <w:p w14:paraId="3C38EE0E" w14:textId="77777777" w:rsidR="00396F43" w:rsidRPr="00F9291D" w:rsidRDefault="00396F43" w:rsidP="00396F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Итоговый тест по </w:t>
      </w:r>
      <w:r w:rsidRPr="00F9291D">
        <w:rPr>
          <w:rFonts w:ascii="Times New Roman" w:hAnsi="Times New Roman" w:cs="Times New Roman"/>
          <w:b/>
          <w:sz w:val="24"/>
          <w:szCs w:val="24"/>
        </w:rPr>
        <w:t>дисциплин</w:t>
      </w:r>
      <w:r>
        <w:rPr>
          <w:rFonts w:ascii="Times New Roman" w:hAnsi="Times New Roman" w:cs="Times New Roman"/>
          <w:b/>
          <w:sz w:val="24"/>
          <w:szCs w:val="24"/>
        </w:rPr>
        <w:t>ам</w:t>
      </w:r>
    </w:p>
    <w:p w14:paraId="6F116088" w14:textId="77777777" w:rsidR="00396F43"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w:t>
      </w:r>
      <w:r>
        <w:rPr>
          <w:rFonts w:ascii="Times New Roman" w:hAnsi="Times New Roman" w:cs="Times New Roman"/>
          <w:b/>
          <w:sz w:val="24"/>
          <w:szCs w:val="24"/>
        </w:rPr>
        <w:t>Требования Федерального закона «Об обеспечении единства измерений» №102-ФЗ</w:t>
      </w:r>
      <w:r w:rsidRPr="00F9291D">
        <w:rPr>
          <w:rFonts w:ascii="Times New Roman" w:hAnsi="Times New Roman" w:cs="Times New Roman"/>
          <w:b/>
          <w:sz w:val="24"/>
          <w:szCs w:val="24"/>
        </w:rPr>
        <w:t>»</w:t>
      </w:r>
      <w:r>
        <w:rPr>
          <w:rFonts w:ascii="Times New Roman" w:hAnsi="Times New Roman" w:cs="Times New Roman"/>
          <w:b/>
          <w:sz w:val="24"/>
          <w:szCs w:val="24"/>
        </w:rPr>
        <w:t>, «Порядок отнесения технических устройств к средствам измерений. Классификация средств измерений», «Понятие сферы государственного регулирования в области обеспечения единства измерений», «Порядок разработки, согласования и утверждения государственных поверочных схем», «Порядок аттестации средств измерений в качестве эталонов единиц величин. Требования Постановления Правительства Российской Федерации», «Кодификатор групп средств измерений. Понятие группа средств измерений»</w:t>
      </w:r>
    </w:p>
    <w:p w14:paraId="08B12C42" w14:textId="77777777" w:rsidR="00396F43" w:rsidRPr="009D172E" w:rsidRDefault="00396F43" w:rsidP="00396F43">
      <w:pPr>
        <w:pStyle w:val="a3"/>
        <w:numPr>
          <w:ilvl w:val="0"/>
          <w:numId w:val="29"/>
        </w:numPr>
        <w:spacing w:after="0" w:line="240" w:lineRule="auto"/>
        <w:jc w:val="both"/>
        <w:rPr>
          <w:rFonts w:ascii="Times New Roman" w:hAnsi="Times New Roman" w:cs="Times New Roman"/>
          <w:sz w:val="24"/>
          <w:szCs w:val="24"/>
        </w:rPr>
      </w:pPr>
      <w:r w:rsidRPr="009D172E">
        <w:rPr>
          <w:rFonts w:ascii="Times New Roman" w:hAnsi="Times New Roman" w:cs="Times New Roman"/>
          <w:sz w:val="24"/>
          <w:szCs w:val="24"/>
        </w:rPr>
        <w:t>Федеральный закон об обеспечении единства измерений имеет номер</w:t>
      </w:r>
    </w:p>
    <w:p w14:paraId="0FFB945B" w14:textId="77777777" w:rsidR="00396F43" w:rsidRDefault="00396F43" w:rsidP="00396F43">
      <w:pPr>
        <w:numPr>
          <w:ilvl w:val="1"/>
          <w:numId w:val="25"/>
        </w:numPr>
        <w:shd w:val="clear" w:color="auto" w:fill="FFFFFF"/>
        <w:tabs>
          <w:tab w:val="clear" w:pos="1440"/>
          <w:tab w:val="num" w:pos="-180"/>
        </w:tabs>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62-ФЗ</w:t>
      </w:r>
    </w:p>
    <w:p w14:paraId="41771943" w14:textId="77777777" w:rsidR="00396F43" w:rsidRPr="0070689A" w:rsidRDefault="00396F43" w:rsidP="00396F43">
      <w:pPr>
        <w:numPr>
          <w:ilvl w:val="1"/>
          <w:numId w:val="25"/>
        </w:numPr>
        <w:shd w:val="clear" w:color="auto" w:fill="FFFFFF"/>
        <w:tabs>
          <w:tab w:val="clear" w:pos="1440"/>
          <w:tab w:val="num" w:pos="-18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102-ФЗ</w:t>
      </w:r>
    </w:p>
    <w:p w14:paraId="1110EDA5" w14:textId="77777777" w:rsidR="00396F43" w:rsidRPr="0070689A" w:rsidRDefault="00396F43" w:rsidP="00396F43">
      <w:pPr>
        <w:numPr>
          <w:ilvl w:val="1"/>
          <w:numId w:val="25"/>
        </w:numPr>
        <w:shd w:val="clear" w:color="auto" w:fill="FFFFFF"/>
        <w:tabs>
          <w:tab w:val="clear" w:pos="1440"/>
          <w:tab w:val="num" w:pos="-180"/>
        </w:tabs>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128-ФЗ</w:t>
      </w:r>
    </w:p>
    <w:p w14:paraId="51797F4C" w14:textId="77777777" w:rsidR="00396F43" w:rsidRDefault="00396F43" w:rsidP="00396F43">
      <w:pPr>
        <w:spacing w:after="0" w:line="240" w:lineRule="auto"/>
        <w:ind w:firstLine="567"/>
        <w:jc w:val="both"/>
        <w:rPr>
          <w:rFonts w:ascii="Times New Roman" w:hAnsi="Times New Roman" w:cs="Times New Roman"/>
          <w:sz w:val="24"/>
          <w:szCs w:val="24"/>
        </w:rPr>
      </w:pPr>
      <w:r w:rsidRPr="0070689A">
        <w:rPr>
          <w:rFonts w:ascii="Times New Roman" w:hAnsi="Times New Roman" w:cs="Times New Roman"/>
          <w:sz w:val="24"/>
          <w:szCs w:val="24"/>
        </w:rPr>
        <w:t>2. Признание технического средства в качестве средства измерений на основании исследования его метрологических свойств называется:</w:t>
      </w:r>
    </w:p>
    <w:p w14:paraId="3D1574D4" w14:textId="77777777" w:rsidR="00396F43" w:rsidRPr="0070689A" w:rsidRDefault="00396F43" w:rsidP="00396F43">
      <w:pPr>
        <w:spacing w:after="0" w:line="240" w:lineRule="auto"/>
        <w:ind w:firstLine="567"/>
        <w:jc w:val="both"/>
        <w:rPr>
          <w:rFonts w:ascii="Times New Roman" w:hAnsi="Times New Roman" w:cs="Times New Roman"/>
          <w:sz w:val="24"/>
          <w:szCs w:val="24"/>
        </w:rPr>
      </w:pPr>
    </w:p>
    <w:p w14:paraId="7B2FCA45" w14:textId="77777777" w:rsidR="00396F43" w:rsidRPr="009D172E" w:rsidRDefault="00396F43" w:rsidP="00396F43">
      <w:pPr>
        <w:numPr>
          <w:ilvl w:val="0"/>
          <w:numId w:val="26"/>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испытания в целях утверждения типа</w:t>
      </w:r>
    </w:p>
    <w:p w14:paraId="736FB06D" w14:textId="77777777" w:rsidR="00396F43" w:rsidRPr="009D172E" w:rsidRDefault="00396F43" w:rsidP="00396F43">
      <w:pPr>
        <w:numPr>
          <w:ilvl w:val="0"/>
          <w:numId w:val="26"/>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метрологическая аттестация</w:t>
      </w:r>
    </w:p>
    <w:p w14:paraId="1ED02D13" w14:textId="77777777" w:rsidR="00396F43" w:rsidRPr="0070689A" w:rsidRDefault="00396F43" w:rsidP="00396F43">
      <w:pPr>
        <w:numPr>
          <w:ilvl w:val="0"/>
          <w:numId w:val="26"/>
        </w:numPr>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поверка</w:t>
      </w:r>
    </w:p>
    <w:p w14:paraId="335E05E6" w14:textId="77777777" w:rsidR="00396F43" w:rsidRPr="0070689A" w:rsidRDefault="00396F43" w:rsidP="00396F43">
      <w:pPr>
        <w:numPr>
          <w:ilvl w:val="0"/>
          <w:numId w:val="26"/>
        </w:numPr>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аккредитация</w:t>
      </w:r>
    </w:p>
    <w:p w14:paraId="391513C9" w14:textId="77777777" w:rsidR="00396F43" w:rsidRPr="0070689A" w:rsidRDefault="00396F43" w:rsidP="00396F43">
      <w:pPr>
        <w:spacing w:after="0" w:line="240" w:lineRule="auto"/>
        <w:ind w:firstLine="567"/>
        <w:jc w:val="both"/>
        <w:rPr>
          <w:rFonts w:ascii="Times New Roman" w:hAnsi="Times New Roman" w:cs="Times New Roman"/>
          <w:sz w:val="24"/>
          <w:szCs w:val="24"/>
        </w:rPr>
      </w:pPr>
      <w:r w:rsidRPr="0070689A">
        <w:rPr>
          <w:rFonts w:ascii="Times New Roman" w:hAnsi="Times New Roman" w:cs="Times New Roman"/>
          <w:sz w:val="24"/>
          <w:szCs w:val="24"/>
        </w:rPr>
        <w:t xml:space="preserve">3. Определение «средство измерений» не характеризует следующий признак: </w:t>
      </w:r>
    </w:p>
    <w:p w14:paraId="78A4C794" w14:textId="77777777" w:rsidR="00396F43" w:rsidRDefault="00396F43" w:rsidP="00396F43">
      <w:pPr>
        <w:numPr>
          <w:ilvl w:val="0"/>
          <w:numId w:val="27"/>
        </w:numPr>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 xml:space="preserve">имеет нормированные метрологические характеристики </w:t>
      </w:r>
    </w:p>
    <w:p w14:paraId="6489767E" w14:textId="77777777" w:rsidR="00396F43" w:rsidRPr="009D172E" w:rsidRDefault="00396F43" w:rsidP="00396F43">
      <w:pPr>
        <w:numPr>
          <w:ilvl w:val="0"/>
          <w:numId w:val="27"/>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имеет высокий уровень качества</w:t>
      </w:r>
    </w:p>
    <w:p w14:paraId="0893B830" w14:textId="77777777" w:rsidR="00396F43" w:rsidRPr="0070689A" w:rsidRDefault="00396F43" w:rsidP="00396F43">
      <w:pPr>
        <w:numPr>
          <w:ilvl w:val="0"/>
          <w:numId w:val="27"/>
        </w:numPr>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 xml:space="preserve">это техническое средство </w:t>
      </w:r>
    </w:p>
    <w:p w14:paraId="260DB8F2" w14:textId="77777777" w:rsidR="00396F43" w:rsidRPr="0070689A" w:rsidRDefault="00396F43" w:rsidP="00396F43">
      <w:pPr>
        <w:numPr>
          <w:ilvl w:val="0"/>
          <w:numId w:val="27"/>
        </w:numPr>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воспроизводит или хранит единицу величины</w:t>
      </w:r>
    </w:p>
    <w:p w14:paraId="777CD588" w14:textId="77777777" w:rsidR="00396F43" w:rsidRPr="0070689A"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70689A">
        <w:rPr>
          <w:rFonts w:ascii="Times New Roman" w:hAnsi="Times New Roman" w:cs="Times New Roman"/>
          <w:sz w:val="24"/>
          <w:szCs w:val="24"/>
        </w:rPr>
        <w:t>. Хранителем государственных первичных эталонов является:</w:t>
      </w:r>
    </w:p>
    <w:p w14:paraId="0B18B666" w14:textId="77777777" w:rsidR="00396F43" w:rsidRPr="0070689A" w:rsidRDefault="00396F43" w:rsidP="00396F43">
      <w:pPr>
        <w:numPr>
          <w:ilvl w:val="1"/>
          <w:numId w:val="25"/>
        </w:numPr>
        <w:tabs>
          <w:tab w:val="clear" w:pos="1440"/>
          <w:tab w:val="num" w:pos="-180"/>
        </w:tabs>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Федеральное агентство по техническому регулированию и метрологии</w:t>
      </w:r>
    </w:p>
    <w:p w14:paraId="4E1A216C" w14:textId="77777777" w:rsidR="00396F43" w:rsidRDefault="00396F43" w:rsidP="00396F43">
      <w:pPr>
        <w:numPr>
          <w:ilvl w:val="1"/>
          <w:numId w:val="25"/>
        </w:numPr>
        <w:tabs>
          <w:tab w:val="clear" w:pos="1440"/>
          <w:tab w:val="num" w:pos="-180"/>
        </w:tabs>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Региональные центры по метрологии</w:t>
      </w:r>
    </w:p>
    <w:p w14:paraId="5B81192E" w14:textId="77777777" w:rsidR="00396F43" w:rsidRPr="0070689A" w:rsidRDefault="00396F43" w:rsidP="00396F43">
      <w:pPr>
        <w:numPr>
          <w:ilvl w:val="1"/>
          <w:numId w:val="25"/>
        </w:numPr>
        <w:tabs>
          <w:tab w:val="clear" w:pos="1440"/>
          <w:tab w:val="num" w:pos="-18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Государственные научные метрологические центры</w:t>
      </w:r>
    </w:p>
    <w:p w14:paraId="02AFD79A" w14:textId="77777777" w:rsidR="00396F43" w:rsidRPr="0070689A" w:rsidRDefault="00396F43" w:rsidP="00396F43">
      <w:pPr>
        <w:numPr>
          <w:ilvl w:val="1"/>
          <w:numId w:val="25"/>
        </w:numPr>
        <w:tabs>
          <w:tab w:val="clear" w:pos="1440"/>
          <w:tab w:val="num" w:pos="-180"/>
        </w:tabs>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Частные юридические лица</w:t>
      </w:r>
    </w:p>
    <w:p w14:paraId="2EEED2EA" w14:textId="77777777" w:rsidR="00396F43" w:rsidRPr="0070689A"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w:t>
      </w:r>
      <w:r w:rsidRPr="0070689A">
        <w:rPr>
          <w:rFonts w:ascii="Times New Roman" w:hAnsi="Times New Roman" w:cs="Times New Roman"/>
          <w:sz w:val="24"/>
          <w:szCs w:val="24"/>
        </w:rPr>
        <w:t>. Совокупность операций, выполненных с помощью технического средства, сопоставляя измеряемую величину с единицей величины</w:t>
      </w:r>
    </w:p>
    <w:p w14:paraId="1B1E15AE" w14:textId="77777777" w:rsidR="00396F43" w:rsidRDefault="00396F43" w:rsidP="00396F43">
      <w:pPr>
        <w:numPr>
          <w:ilvl w:val="0"/>
          <w:numId w:val="28"/>
        </w:numPr>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Метрология</w:t>
      </w:r>
    </w:p>
    <w:p w14:paraId="6C32874E" w14:textId="77777777" w:rsidR="00396F43" w:rsidRPr="0070689A" w:rsidRDefault="00396F43" w:rsidP="00396F43">
      <w:pPr>
        <w:numPr>
          <w:ilvl w:val="0"/>
          <w:numId w:val="2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измерение</w:t>
      </w:r>
    </w:p>
    <w:p w14:paraId="697DA608" w14:textId="77777777" w:rsidR="00396F43" w:rsidRPr="0070689A" w:rsidRDefault="00396F43" w:rsidP="00396F43">
      <w:pPr>
        <w:numPr>
          <w:ilvl w:val="0"/>
          <w:numId w:val="28"/>
        </w:numPr>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поверка</w:t>
      </w:r>
    </w:p>
    <w:p w14:paraId="145773ED" w14:textId="77777777" w:rsidR="00396F43" w:rsidRPr="00FB30FA" w:rsidRDefault="00396F43" w:rsidP="00396F43">
      <w:pPr>
        <w:numPr>
          <w:ilvl w:val="0"/>
          <w:numId w:val="28"/>
        </w:numPr>
        <w:spacing w:after="0" w:line="240" w:lineRule="auto"/>
        <w:ind w:left="0" w:firstLine="567"/>
        <w:jc w:val="both"/>
      </w:pPr>
      <w:r w:rsidRPr="0070689A">
        <w:rPr>
          <w:rFonts w:ascii="Times New Roman" w:hAnsi="Times New Roman" w:cs="Times New Roman"/>
          <w:sz w:val="24"/>
          <w:szCs w:val="24"/>
        </w:rPr>
        <w:t>калибровка</w:t>
      </w:r>
    </w:p>
    <w:p w14:paraId="7A06F79A" w14:textId="77777777" w:rsidR="00396F43" w:rsidRDefault="00396F43" w:rsidP="00396F43">
      <w:pPr>
        <w:spacing w:after="0" w:line="240" w:lineRule="auto"/>
        <w:jc w:val="center"/>
        <w:rPr>
          <w:rFonts w:ascii="Times New Roman" w:hAnsi="Times New Roman" w:cs="Times New Roman"/>
          <w:b/>
          <w:sz w:val="24"/>
          <w:szCs w:val="24"/>
        </w:rPr>
      </w:pPr>
    </w:p>
    <w:p w14:paraId="7855CB19" w14:textId="77777777" w:rsidR="00396F43" w:rsidRDefault="00396F43" w:rsidP="00396F43">
      <w:pPr>
        <w:spacing w:after="0" w:line="240" w:lineRule="auto"/>
        <w:jc w:val="center"/>
        <w:rPr>
          <w:rFonts w:ascii="Times New Roman" w:hAnsi="Times New Roman" w:cs="Times New Roman"/>
          <w:b/>
          <w:sz w:val="24"/>
          <w:szCs w:val="24"/>
        </w:rPr>
      </w:pPr>
    </w:p>
    <w:p w14:paraId="0E5D7D8A" w14:textId="77777777" w:rsidR="00396F43" w:rsidRDefault="00396F43" w:rsidP="00396F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Итоговый тест по дисциплине</w:t>
      </w:r>
    </w:p>
    <w:p w14:paraId="33A5C990" w14:textId="77777777" w:rsidR="00396F43"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 xml:space="preserve"> «</w:t>
      </w:r>
      <w:r>
        <w:rPr>
          <w:rFonts w:ascii="Times New Roman" w:hAnsi="Times New Roman" w:cs="Times New Roman"/>
          <w:b/>
          <w:sz w:val="24"/>
          <w:szCs w:val="24"/>
        </w:rPr>
        <w:t>Порядок проведения аккредитации в области обеспечения единства измерений в национальной системе по аккредитации</w:t>
      </w:r>
      <w:r w:rsidRPr="00F9291D">
        <w:rPr>
          <w:rFonts w:ascii="Times New Roman" w:hAnsi="Times New Roman" w:cs="Times New Roman"/>
          <w:b/>
          <w:sz w:val="24"/>
          <w:szCs w:val="24"/>
        </w:rPr>
        <w:t>»</w:t>
      </w:r>
    </w:p>
    <w:p w14:paraId="7A325627" w14:textId="77777777" w:rsidR="00396F43" w:rsidRPr="00373273" w:rsidRDefault="00396F43" w:rsidP="00396F43">
      <w:pPr>
        <w:pStyle w:val="a3"/>
        <w:numPr>
          <w:ilvl w:val="0"/>
          <w:numId w:val="41"/>
        </w:numPr>
        <w:spacing w:after="0" w:line="240" w:lineRule="auto"/>
        <w:ind w:left="0" w:firstLine="567"/>
        <w:jc w:val="both"/>
        <w:rPr>
          <w:rFonts w:ascii="Times New Roman" w:hAnsi="Times New Roman" w:cs="Times New Roman"/>
          <w:sz w:val="24"/>
          <w:szCs w:val="24"/>
        </w:rPr>
      </w:pPr>
      <w:r w:rsidRPr="00373273">
        <w:rPr>
          <w:rFonts w:ascii="Times New Roman" w:hAnsi="Times New Roman" w:cs="Times New Roman"/>
          <w:sz w:val="24"/>
          <w:szCs w:val="24"/>
        </w:rPr>
        <w:t>Перечислите участников системы национальной аккредитации</w:t>
      </w:r>
    </w:p>
    <w:p w14:paraId="782002E3" w14:textId="77777777" w:rsidR="00396F43" w:rsidRPr="00373273" w:rsidRDefault="00396F43" w:rsidP="00396F43">
      <w:pPr>
        <w:pStyle w:val="a3"/>
        <w:numPr>
          <w:ilvl w:val="0"/>
          <w:numId w:val="41"/>
        </w:numPr>
        <w:spacing w:after="0" w:line="240" w:lineRule="auto"/>
        <w:ind w:left="0" w:firstLine="567"/>
        <w:jc w:val="both"/>
        <w:rPr>
          <w:rFonts w:ascii="Times New Roman" w:hAnsi="Times New Roman" w:cs="Times New Roman"/>
          <w:sz w:val="24"/>
          <w:szCs w:val="24"/>
        </w:rPr>
      </w:pPr>
      <w:r w:rsidRPr="00373273">
        <w:rPr>
          <w:rFonts w:ascii="Times New Roman" w:hAnsi="Times New Roman" w:cs="Times New Roman"/>
          <w:sz w:val="24"/>
          <w:szCs w:val="24"/>
        </w:rPr>
        <w:t>Назовите в каком случае Федеральный закон «Об аккредитации в национальной системе аккредитации» не распространяется для проведения аккредитации</w:t>
      </w:r>
    </w:p>
    <w:p w14:paraId="7F1BADE1" w14:textId="77777777" w:rsidR="00396F43" w:rsidRPr="00373273" w:rsidRDefault="00396F43" w:rsidP="00396F43">
      <w:pPr>
        <w:pStyle w:val="a3"/>
        <w:numPr>
          <w:ilvl w:val="0"/>
          <w:numId w:val="41"/>
        </w:numPr>
        <w:spacing w:after="0" w:line="240" w:lineRule="auto"/>
        <w:ind w:left="0" w:firstLine="567"/>
        <w:jc w:val="both"/>
        <w:rPr>
          <w:rFonts w:ascii="Times New Roman" w:hAnsi="Times New Roman" w:cs="Times New Roman"/>
          <w:sz w:val="24"/>
          <w:szCs w:val="24"/>
        </w:rPr>
      </w:pPr>
      <w:r w:rsidRPr="00373273">
        <w:rPr>
          <w:rFonts w:ascii="Times New Roman" w:hAnsi="Times New Roman" w:cs="Times New Roman"/>
          <w:sz w:val="24"/>
          <w:szCs w:val="24"/>
        </w:rPr>
        <w:t>В какие сроки необходимо проходить подтверждение компетентности</w:t>
      </w:r>
    </w:p>
    <w:p w14:paraId="63EA94D6" w14:textId="77777777" w:rsidR="00396F43" w:rsidRPr="00373273" w:rsidRDefault="00396F43" w:rsidP="00396F43">
      <w:pPr>
        <w:pStyle w:val="a3"/>
        <w:numPr>
          <w:ilvl w:val="0"/>
          <w:numId w:val="41"/>
        </w:numPr>
        <w:spacing w:after="0" w:line="240" w:lineRule="auto"/>
        <w:ind w:left="0" w:firstLine="567"/>
        <w:jc w:val="both"/>
        <w:rPr>
          <w:rFonts w:ascii="Times New Roman" w:hAnsi="Times New Roman" w:cs="Times New Roman"/>
          <w:sz w:val="24"/>
          <w:szCs w:val="24"/>
        </w:rPr>
      </w:pPr>
      <w:r w:rsidRPr="00373273">
        <w:rPr>
          <w:rFonts w:ascii="Times New Roman" w:hAnsi="Times New Roman" w:cs="Times New Roman"/>
          <w:sz w:val="24"/>
          <w:szCs w:val="24"/>
        </w:rPr>
        <w:t>Назовите документ, регламентирующий критерии аккредитации</w:t>
      </w:r>
    </w:p>
    <w:p w14:paraId="395CB893" w14:textId="77777777" w:rsidR="00396F43" w:rsidRPr="00373273" w:rsidRDefault="00396F43" w:rsidP="00396F43">
      <w:pPr>
        <w:pStyle w:val="a3"/>
        <w:numPr>
          <w:ilvl w:val="0"/>
          <w:numId w:val="41"/>
        </w:numPr>
        <w:spacing w:after="0" w:line="240" w:lineRule="auto"/>
        <w:ind w:left="0" w:firstLine="567"/>
        <w:jc w:val="both"/>
        <w:rPr>
          <w:rFonts w:ascii="Times New Roman" w:hAnsi="Times New Roman" w:cs="Times New Roman"/>
          <w:sz w:val="24"/>
          <w:szCs w:val="24"/>
        </w:rPr>
      </w:pPr>
      <w:r w:rsidRPr="00373273">
        <w:rPr>
          <w:rFonts w:ascii="Times New Roman" w:hAnsi="Times New Roman" w:cs="Times New Roman"/>
          <w:sz w:val="24"/>
          <w:szCs w:val="24"/>
        </w:rPr>
        <w:t>Каким основным документом должна регламентироваться система менеджмента качества в соответствии с критериями аккредитации</w:t>
      </w:r>
    </w:p>
    <w:p w14:paraId="3521A948" w14:textId="77777777" w:rsidR="00396F43" w:rsidRDefault="00396F43" w:rsidP="00396F43"/>
    <w:p w14:paraId="67680CBD" w14:textId="77777777" w:rsidR="00396F43" w:rsidRPr="00F9291D" w:rsidRDefault="00396F43" w:rsidP="00396F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Итоговый тест по </w:t>
      </w:r>
      <w:r w:rsidRPr="00F9291D">
        <w:rPr>
          <w:rFonts w:ascii="Times New Roman" w:hAnsi="Times New Roman" w:cs="Times New Roman"/>
          <w:b/>
          <w:sz w:val="24"/>
          <w:szCs w:val="24"/>
        </w:rPr>
        <w:t>дисциплин</w:t>
      </w:r>
      <w:r>
        <w:rPr>
          <w:rFonts w:ascii="Times New Roman" w:hAnsi="Times New Roman" w:cs="Times New Roman"/>
          <w:b/>
          <w:sz w:val="24"/>
          <w:szCs w:val="24"/>
        </w:rPr>
        <w:t>ам</w:t>
      </w:r>
    </w:p>
    <w:p w14:paraId="1DBDA9D8" w14:textId="77777777" w:rsidR="00396F43"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w:t>
      </w:r>
      <w:r>
        <w:rPr>
          <w:rFonts w:ascii="Times New Roman" w:hAnsi="Times New Roman" w:cs="Times New Roman"/>
          <w:b/>
          <w:sz w:val="24"/>
          <w:szCs w:val="24"/>
        </w:rPr>
        <w:t>Требования Министерства промышленности и торговли Российской Федерации к порядку проведения поверки средств измерений, знаку поверки средств измерений и оформлению результатов поверки средств измерений</w:t>
      </w:r>
      <w:r w:rsidRPr="00F9291D">
        <w:rPr>
          <w:rFonts w:ascii="Times New Roman" w:hAnsi="Times New Roman" w:cs="Times New Roman"/>
          <w:b/>
          <w:sz w:val="24"/>
          <w:szCs w:val="24"/>
        </w:rPr>
        <w:t>»</w:t>
      </w:r>
      <w:r>
        <w:rPr>
          <w:rFonts w:ascii="Times New Roman" w:hAnsi="Times New Roman" w:cs="Times New Roman"/>
          <w:b/>
          <w:sz w:val="24"/>
          <w:szCs w:val="24"/>
        </w:rPr>
        <w:t xml:space="preserve">, «Порядок аттестации специалистов в качестве </w:t>
      </w:r>
      <w:proofErr w:type="spellStart"/>
      <w:r>
        <w:rPr>
          <w:rFonts w:ascii="Times New Roman" w:hAnsi="Times New Roman" w:cs="Times New Roman"/>
          <w:b/>
          <w:sz w:val="24"/>
          <w:szCs w:val="24"/>
        </w:rPr>
        <w:t>поверителей</w:t>
      </w:r>
      <w:proofErr w:type="spellEnd"/>
      <w:r>
        <w:rPr>
          <w:rFonts w:ascii="Times New Roman" w:hAnsi="Times New Roman" w:cs="Times New Roman"/>
          <w:b/>
          <w:sz w:val="24"/>
          <w:szCs w:val="24"/>
        </w:rPr>
        <w:t xml:space="preserve"> средств измерений. Подход к проведению аттестации в качестве </w:t>
      </w:r>
      <w:proofErr w:type="spellStart"/>
      <w:r>
        <w:rPr>
          <w:rFonts w:ascii="Times New Roman" w:hAnsi="Times New Roman" w:cs="Times New Roman"/>
          <w:b/>
          <w:sz w:val="24"/>
          <w:szCs w:val="24"/>
        </w:rPr>
        <w:t>поверителей</w:t>
      </w:r>
      <w:proofErr w:type="spellEnd"/>
      <w:r>
        <w:rPr>
          <w:rFonts w:ascii="Times New Roman" w:hAnsi="Times New Roman" w:cs="Times New Roman"/>
          <w:b/>
          <w:sz w:val="24"/>
          <w:szCs w:val="24"/>
        </w:rPr>
        <w:t>»</w:t>
      </w:r>
    </w:p>
    <w:p w14:paraId="10298EA0" w14:textId="77777777" w:rsidR="00396F43" w:rsidRPr="009D172E"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9D172E">
        <w:rPr>
          <w:rFonts w:ascii="Times New Roman" w:hAnsi="Times New Roman" w:cs="Times New Roman"/>
          <w:sz w:val="24"/>
          <w:szCs w:val="24"/>
        </w:rPr>
        <w:t xml:space="preserve">. </w:t>
      </w:r>
      <w:proofErr w:type="spellStart"/>
      <w:r w:rsidRPr="009D172E">
        <w:rPr>
          <w:rFonts w:ascii="Times New Roman" w:hAnsi="Times New Roman" w:cs="Times New Roman"/>
          <w:sz w:val="24"/>
          <w:szCs w:val="24"/>
        </w:rPr>
        <w:t>Межповерочный</w:t>
      </w:r>
      <w:proofErr w:type="spellEnd"/>
      <w:r w:rsidRPr="009D172E">
        <w:rPr>
          <w:rFonts w:ascii="Times New Roman" w:hAnsi="Times New Roman" w:cs="Times New Roman"/>
          <w:sz w:val="24"/>
          <w:szCs w:val="24"/>
        </w:rPr>
        <w:t xml:space="preserve"> интервал устанавливается:</w:t>
      </w:r>
    </w:p>
    <w:p w14:paraId="25514AB9" w14:textId="77777777" w:rsidR="00396F43" w:rsidRPr="009D172E" w:rsidRDefault="00396F43" w:rsidP="00396F43">
      <w:pPr>
        <w:numPr>
          <w:ilvl w:val="0"/>
          <w:numId w:val="30"/>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При первичной поверке этого средства измерений;</w:t>
      </w:r>
    </w:p>
    <w:p w14:paraId="3AAC5055" w14:textId="77777777" w:rsidR="00396F43" w:rsidRDefault="00396F43" w:rsidP="00396F43">
      <w:pPr>
        <w:numPr>
          <w:ilvl w:val="0"/>
          <w:numId w:val="30"/>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Юридическим лицом, эксплуатирующим средство измерений</w:t>
      </w:r>
    </w:p>
    <w:p w14:paraId="7F929E66" w14:textId="77777777" w:rsidR="00396F43" w:rsidRPr="009D172E" w:rsidRDefault="00396F43" w:rsidP="00396F43">
      <w:pPr>
        <w:numPr>
          <w:ilvl w:val="0"/>
          <w:numId w:val="30"/>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 утверждении типа средств измерений</w:t>
      </w:r>
    </w:p>
    <w:p w14:paraId="36D3A0DF" w14:textId="77777777" w:rsidR="00396F43" w:rsidRPr="009D172E"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9D172E">
        <w:rPr>
          <w:rFonts w:ascii="Times New Roman" w:hAnsi="Times New Roman" w:cs="Times New Roman"/>
          <w:sz w:val="24"/>
          <w:szCs w:val="24"/>
        </w:rPr>
        <w:t>. Локальная поверочная схема – это</w:t>
      </w:r>
      <w:r>
        <w:rPr>
          <w:rFonts w:ascii="Times New Roman" w:hAnsi="Times New Roman" w:cs="Times New Roman"/>
          <w:sz w:val="24"/>
          <w:szCs w:val="24"/>
        </w:rPr>
        <w:t>…</w:t>
      </w:r>
    </w:p>
    <w:p w14:paraId="6FCF618D" w14:textId="77777777" w:rsidR="00396F43" w:rsidRPr="009D172E"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9D172E">
        <w:rPr>
          <w:rFonts w:ascii="Times New Roman" w:hAnsi="Times New Roman" w:cs="Times New Roman"/>
          <w:sz w:val="24"/>
          <w:szCs w:val="24"/>
        </w:rPr>
        <w:t>. Назовите 3 различия между поверкой и калибровкой средств измерений:</w:t>
      </w:r>
    </w:p>
    <w:p w14:paraId="01DE5690" w14:textId="77777777" w:rsidR="00396F43" w:rsidRPr="009D172E"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9D172E">
        <w:rPr>
          <w:rFonts w:ascii="Times New Roman" w:hAnsi="Times New Roman" w:cs="Times New Roman"/>
          <w:sz w:val="24"/>
          <w:szCs w:val="24"/>
        </w:rPr>
        <w:t xml:space="preserve">. Отклонение результата измерения от условно-истинного значения физической величины, определяемого экспериментально </w:t>
      </w:r>
    </w:p>
    <w:p w14:paraId="49AB7B00" w14:textId="77777777" w:rsidR="00396F43" w:rsidRDefault="00396F43" w:rsidP="00396F43">
      <w:pPr>
        <w:numPr>
          <w:ilvl w:val="0"/>
          <w:numId w:val="32"/>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Эталон</w:t>
      </w:r>
    </w:p>
    <w:p w14:paraId="529A7AAE" w14:textId="77777777" w:rsidR="00396F43" w:rsidRPr="009D172E" w:rsidRDefault="00396F43" w:rsidP="00396F43">
      <w:pPr>
        <w:numPr>
          <w:ilvl w:val="0"/>
          <w:numId w:val="3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погрешность</w:t>
      </w:r>
    </w:p>
    <w:p w14:paraId="0B61413A" w14:textId="77777777" w:rsidR="00396F43" w:rsidRPr="009D172E" w:rsidRDefault="00396F43" w:rsidP="00396F43">
      <w:pPr>
        <w:numPr>
          <w:ilvl w:val="0"/>
          <w:numId w:val="32"/>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Калибр</w:t>
      </w:r>
    </w:p>
    <w:p w14:paraId="2D1003A5" w14:textId="77777777" w:rsidR="00396F43" w:rsidRPr="009D172E" w:rsidRDefault="00396F43" w:rsidP="00396F43">
      <w:pPr>
        <w:numPr>
          <w:ilvl w:val="0"/>
          <w:numId w:val="32"/>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Поверка</w:t>
      </w:r>
    </w:p>
    <w:p w14:paraId="5A68A5E9" w14:textId="77777777" w:rsidR="00396F43" w:rsidRPr="009D172E"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9D172E">
        <w:rPr>
          <w:rFonts w:ascii="Times New Roman" w:hAnsi="Times New Roman" w:cs="Times New Roman"/>
          <w:sz w:val="24"/>
          <w:szCs w:val="24"/>
        </w:rPr>
        <w:t>. Средства измерений, используемые в сфере государственного регулирования в области обеспечения единства измерений, в процессе эксплуатации подвергаются …</w:t>
      </w:r>
    </w:p>
    <w:p w14:paraId="7BB1B4BB" w14:textId="77777777" w:rsidR="00396F43" w:rsidRPr="009D172E" w:rsidRDefault="00396F43" w:rsidP="00396F43">
      <w:pPr>
        <w:numPr>
          <w:ilvl w:val="0"/>
          <w:numId w:val="31"/>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калибровке;</w:t>
      </w:r>
    </w:p>
    <w:p w14:paraId="6B6F6902" w14:textId="77777777" w:rsidR="00396F43" w:rsidRDefault="00396F43" w:rsidP="00396F43">
      <w:pPr>
        <w:numPr>
          <w:ilvl w:val="0"/>
          <w:numId w:val="31"/>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сертификации;</w:t>
      </w:r>
    </w:p>
    <w:p w14:paraId="2C1C7454" w14:textId="77777777" w:rsidR="00396F43" w:rsidRPr="009D172E" w:rsidRDefault="00396F43" w:rsidP="00396F43">
      <w:pPr>
        <w:numPr>
          <w:ilvl w:val="0"/>
          <w:numId w:val="3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поверке</w:t>
      </w:r>
    </w:p>
    <w:p w14:paraId="5AA78511" w14:textId="77777777" w:rsidR="00396F43" w:rsidRPr="009D172E" w:rsidRDefault="00396F43" w:rsidP="00396F43">
      <w:pPr>
        <w:numPr>
          <w:ilvl w:val="0"/>
          <w:numId w:val="31"/>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метрологической аттестации.</w:t>
      </w:r>
    </w:p>
    <w:p w14:paraId="67A8D31C" w14:textId="77777777" w:rsidR="00396F43" w:rsidRDefault="00396F43" w:rsidP="00396F43">
      <w:pPr>
        <w:spacing w:after="0" w:line="240" w:lineRule="auto"/>
        <w:jc w:val="center"/>
        <w:rPr>
          <w:rFonts w:ascii="Times New Roman" w:hAnsi="Times New Roman" w:cs="Times New Roman"/>
          <w:b/>
          <w:sz w:val="24"/>
          <w:szCs w:val="24"/>
        </w:rPr>
      </w:pPr>
    </w:p>
    <w:p w14:paraId="52B7D5A0" w14:textId="77777777" w:rsidR="00396F43" w:rsidRPr="00402BA3" w:rsidRDefault="00396F43" w:rsidP="00396F43">
      <w:pPr>
        <w:spacing w:after="0" w:line="240" w:lineRule="auto"/>
        <w:jc w:val="center"/>
        <w:rPr>
          <w:rFonts w:ascii="Times New Roman" w:hAnsi="Times New Roman" w:cs="Times New Roman"/>
          <w:b/>
          <w:sz w:val="24"/>
          <w:szCs w:val="24"/>
        </w:rPr>
      </w:pPr>
      <w:r w:rsidRPr="00402BA3">
        <w:rPr>
          <w:rFonts w:ascii="Times New Roman" w:hAnsi="Times New Roman" w:cs="Times New Roman"/>
          <w:b/>
          <w:color w:val="000000"/>
          <w:sz w:val="24"/>
          <w:szCs w:val="24"/>
        </w:rPr>
        <w:t xml:space="preserve">Итоговый тест по </w:t>
      </w:r>
      <w:r w:rsidRPr="00402BA3">
        <w:rPr>
          <w:rFonts w:ascii="Times New Roman" w:hAnsi="Times New Roman" w:cs="Times New Roman"/>
          <w:b/>
          <w:sz w:val="24"/>
          <w:szCs w:val="24"/>
        </w:rPr>
        <w:t xml:space="preserve">дисциплинам </w:t>
      </w:r>
    </w:p>
    <w:p w14:paraId="718B5003" w14:textId="3997DC66" w:rsidR="00396F43" w:rsidRPr="00402BA3" w:rsidRDefault="00396F43" w:rsidP="00396F43">
      <w:pPr>
        <w:pStyle w:val="ac"/>
        <w:spacing w:before="0" w:beforeAutospacing="0" w:after="0" w:afterAutospacing="0"/>
        <w:ind w:firstLine="567"/>
        <w:jc w:val="both"/>
        <w:rPr>
          <w:b/>
        </w:rPr>
      </w:pPr>
      <w:r w:rsidRPr="00402BA3">
        <w:rPr>
          <w:b/>
        </w:rPr>
        <w:t xml:space="preserve">«Средства измерений </w:t>
      </w:r>
      <w:r w:rsidR="00402BA3" w:rsidRPr="00402BA3">
        <w:rPr>
          <w:b/>
          <w:kern w:val="36"/>
          <w:bdr w:val="none" w:sz="0" w:space="0" w:color="auto" w:frame="1"/>
          <w:shd w:val="clear" w:color="auto" w:fill="FFFFFF"/>
        </w:rPr>
        <w:t>информационно-измерительных и управляющих систем (измерительных каналов ИИС и АСУ ТП)</w:t>
      </w:r>
      <w:r w:rsidRPr="00402BA3">
        <w:rPr>
          <w:b/>
        </w:rPr>
        <w:t xml:space="preserve">. Классификация средств измерений </w:t>
      </w:r>
      <w:r w:rsidR="00402BA3" w:rsidRPr="00402BA3">
        <w:rPr>
          <w:b/>
          <w:kern w:val="36"/>
          <w:bdr w:val="none" w:sz="0" w:space="0" w:color="auto" w:frame="1"/>
          <w:shd w:val="clear" w:color="auto" w:fill="FFFFFF"/>
        </w:rPr>
        <w:t>информационно-измерительных и управляющих систем (измерительных каналов ИИС и АСУ ТП)</w:t>
      </w:r>
      <w:r w:rsidRPr="00402BA3">
        <w:rPr>
          <w:b/>
        </w:rPr>
        <w:t xml:space="preserve">», «Порядок разработки методик поверки средств измерений </w:t>
      </w:r>
      <w:r w:rsidR="00402BA3" w:rsidRPr="00402BA3">
        <w:rPr>
          <w:b/>
          <w:kern w:val="36"/>
          <w:bdr w:val="none" w:sz="0" w:space="0" w:color="auto" w:frame="1"/>
          <w:shd w:val="clear" w:color="auto" w:fill="FFFFFF"/>
        </w:rPr>
        <w:lastRenderedPageBreak/>
        <w:t>информационно-измерительных и управляющих систем (измерительных каналов ИИС и АСУ ТП)</w:t>
      </w:r>
      <w:r w:rsidRPr="00402BA3">
        <w:rPr>
          <w:b/>
        </w:rPr>
        <w:t xml:space="preserve">. Порядок опробования методик поверки», «Особенности поверки средств измерений </w:t>
      </w:r>
      <w:r w:rsidR="00402BA3" w:rsidRPr="00402BA3">
        <w:rPr>
          <w:b/>
          <w:kern w:val="36"/>
          <w:bdr w:val="none" w:sz="0" w:space="0" w:color="auto" w:frame="1"/>
          <w:shd w:val="clear" w:color="auto" w:fill="FFFFFF"/>
        </w:rPr>
        <w:t>информационно-измерительных и управляющих систем (измерительных каналов ИИС и АСУ ТП)</w:t>
      </w:r>
      <w:r w:rsidRPr="00402BA3">
        <w:rPr>
          <w:b/>
        </w:rPr>
        <w:t xml:space="preserve">. Порядок передачи единиц измерений </w:t>
      </w:r>
      <w:r w:rsidR="00402BA3" w:rsidRPr="00402BA3">
        <w:rPr>
          <w:b/>
          <w:kern w:val="36"/>
          <w:bdr w:val="none" w:sz="0" w:space="0" w:color="auto" w:frame="1"/>
          <w:shd w:val="clear" w:color="auto" w:fill="FFFFFF"/>
        </w:rPr>
        <w:t xml:space="preserve">информационно-измерительных и управляющих систем (измерительных каналов ИИС и АСУ </w:t>
      </w:r>
      <w:proofErr w:type="gramStart"/>
      <w:r w:rsidR="00402BA3" w:rsidRPr="00402BA3">
        <w:rPr>
          <w:b/>
          <w:kern w:val="36"/>
          <w:bdr w:val="none" w:sz="0" w:space="0" w:color="auto" w:frame="1"/>
          <w:shd w:val="clear" w:color="auto" w:fill="FFFFFF"/>
        </w:rPr>
        <w:t>ТП)</w:t>
      </w:r>
      <w:r w:rsidRPr="00402BA3">
        <w:rPr>
          <w:b/>
        </w:rPr>
        <w:t>в</w:t>
      </w:r>
      <w:proofErr w:type="gramEnd"/>
      <w:r w:rsidRPr="00402BA3">
        <w:rPr>
          <w:b/>
        </w:rPr>
        <w:t xml:space="preserve"> соответствии с государственными поверочными схемами Российской Федерации»</w:t>
      </w:r>
    </w:p>
    <w:p w14:paraId="08896AB8" w14:textId="77777777" w:rsidR="00396F43" w:rsidRDefault="00396F43" w:rsidP="00396F43">
      <w:pPr>
        <w:pStyle w:val="ac"/>
        <w:spacing w:before="0" w:beforeAutospacing="0" w:after="0" w:afterAutospacing="0"/>
        <w:jc w:val="both"/>
      </w:pPr>
    </w:p>
    <w:p w14:paraId="1ACFD06A" w14:textId="167CC762" w:rsidR="00396F43" w:rsidRDefault="00396F43" w:rsidP="00396F43">
      <w:pPr>
        <w:pStyle w:val="ac"/>
        <w:numPr>
          <w:ilvl w:val="0"/>
          <w:numId w:val="49"/>
        </w:numPr>
        <w:spacing w:before="0" w:beforeAutospacing="0" w:after="0" w:afterAutospacing="0"/>
        <w:jc w:val="both"/>
      </w:pPr>
      <w:r>
        <w:t xml:space="preserve">Назовите 3 средств измерений, относящихся к </w:t>
      </w:r>
      <w:r w:rsidR="00402BA3" w:rsidRPr="00396F43">
        <w:rPr>
          <w:kern w:val="36"/>
          <w:bdr w:val="none" w:sz="0" w:space="0" w:color="auto" w:frame="1"/>
          <w:shd w:val="clear" w:color="auto" w:fill="FFFFFF"/>
        </w:rPr>
        <w:t>информационно-измерительных и управляющих систем (измерительных каналов ИИС и АСУ ТП)</w:t>
      </w:r>
    </w:p>
    <w:p w14:paraId="317B357F" w14:textId="36DE30B7" w:rsidR="00396F43" w:rsidRPr="00C96385" w:rsidRDefault="00396F43" w:rsidP="00396F43">
      <w:pPr>
        <w:pStyle w:val="ac"/>
        <w:spacing w:before="0" w:beforeAutospacing="0" w:after="0" w:afterAutospacing="0"/>
        <w:ind w:firstLine="426"/>
        <w:jc w:val="both"/>
      </w:pPr>
      <w:r w:rsidRPr="00C96385">
        <w:t>2. Государственная поверочн</w:t>
      </w:r>
      <w:r>
        <w:t xml:space="preserve">ая схема средств измерений </w:t>
      </w:r>
      <w:r w:rsidR="00402BA3" w:rsidRPr="00396F43">
        <w:rPr>
          <w:kern w:val="36"/>
          <w:bdr w:val="none" w:sz="0" w:space="0" w:color="auto" w:frame="1"/>
          <w:shd w:val="clear" w:color="auto" w:fill="FFFFFF"/>
        </w:rPr>
        <w:t>информационно-измерительных и управляющих систем (измерительных каналов ИИС и АСУ ТП)</w:t>
      </w:r>
      <w:r w:rsidRPr="00C96385">
        <w:t>– это:</w:t>
      </w:r>
    </w:p>
    <w:p w14:paraId="5EC00B72" w14:textId="77777777" w:rsidR="00396F43" w:rsidRPr="00C96385" w:rsidRDefault="00396F43" w:rsidP="00396F43">
      <w:pPr>
        <w:pStyle w:val="ac"/>
        <w:spacing w:before="0" w:beforeAutospacing="0" w:after="0" w:afterAutospacing="0"/>
        <w:ind w:firstLine="709"/>
        <w:jc w:val="both"/>
      </w:pPr>
      <w:r>
        <w:t>а) ГОСТ 8.567-2014</w:t>
      </w:r>
    </w:p>
    <w:p w14:paraId="08840B1B" w14:textId="77777777" w:rsidR="00396F43" w:rsidRPr="00C96385" w:rsidRDefault="00396F43" w:rsidP="00396F43">
      <w:pPr>
        <w:pStyle w:val="ac"/>
        <w:spacing w:before="0" w:beforeAutospacing="0" w:after="0" w:afterAutospacing="0"/>
        <w:ind w:firstLine="709"/>
        <w:jc w:val="both"/>
      </w:pPr>
      <w:r w:rsidRPr="00C96385">
        <w:t>б) ГОСТ 8.020 – 2016</w:t>
      </w:r>
    </w:p>
    <w:p w14:paraId="4CAAB37F" w14:textId="77777777" w:rsidR="00396F43" w:rsidRPr="00C96385" w:rsidRDefault="00396F43" w:rsidP="00396F43">
      <w:pPr>
        <w:pStyle w:val="ac"/>
        <w:spacing w:before="0" w:beforeAutospacing="0" w:after="0" w:afterAutospacing="0"/>
        <w:ind w:firstLine="709"/>
        <w:jc w:val="both"/>
      </w:pPr>
      <w:r w:rsidRPr="00C96385">
        <w:t>в) ГОСТ Р 8.021-2015</w:t>
      </w:r>
    </w:p>
    <w:p w14:paraId="4BB4DAD0" w14:textId="77777777" w:rsidR="00396F43" w:rsidRDefault="00396F43" w:rsidP="00396F43">
      <w:pPr>
        <w:pStyle w:val="ac"/>
        <w:spacing w:before="0" w:beforeAutospacing="0" w:after="0" w:afterAutospacing="0"/>
        <w:ind w:firstLine="709"/>
        <w:jc w:val="both"/>
      </w:pPr>
      <w:r w:rsidRPr="00C96385">
        <w:t>г) ГОСТ Р 8.020-2016</w:t>
      </w:r>
    </w:p>
    <w:p w14:paraId="743B48EF" w14:textId="45BE9393" w:rsidR="00396F43" w:rsidRDefault="00396F43" w:rsidP="00396F43">
      <w:pPr>
        <w:pStyle w:val="ac"/>
        <w:spacing w:before="0" w:beforeAutospacing="0" w:after="0" w:afterAutospacing="0"/>
        <w:ind w:firstLine="709"/>
        <w:jc w:val="both"/>
      </w:pPr>
      <w:r>
        <w:t xml:space="preserve">3. Назовите государственный первичный эталон </w:t>
      </w:r>
      <w:r w:rsidR="00402BA3" w:rsidRPr="00396F43">
        <w:rPr>
          <w:kern w:val="36"/>
          <w:bdr w:val="none" w:sz="0" w:space="0" w:color="auto" w:frame="1"/>
          <w:shd w:val="clear" w:color="auto" w:fill="FFFFFF"/>
        </w:rPr>
        <w:t xml:space="preserve">информационно-измерительных и управляющих систем (измерительных каналов ИИС и АСУ </w:t>
      </w:r>
      <w:proofErr w:type="gramStart"/>
      <w:r w:rsidR="00402BA3" w:rsidRPr="00396F43">
        <w:rPr>
          <w:kern w:val="36"/>
          <w:bdr w:val="none" w:sz="0" w:space="0" w:color="auto" w:frame="1"/>
          <w:shd w:val="clear" w:color="auto" w:fill="FFFFFF"/>
        </w:rPr>
        <w:t>ТП)</w:t>
      </w:r>
      <w:r>
        <w:t>в</w:t>
      </w:r>
      <w:proofErr w:type="gramEnd"/>
      <w:r>
        <w:t xml:space="preserve"> Российской Федерации, и кто его хранит?</w:t>
      </w:r>
    </w:p>
    <w:p w14:paraId="2169DDD4" w14:textId="77777777" w:rsidR="00396F43" w:rsidRDefault="00396F43" w:rsidP="00396F43">
      <w:pPr>
        <w:spacing w:after="0" w:line="240" w:lineRule="auto"/>
        <w:ind w:firstLine="567"/>
        <w:jc w:val="both"/>
        <w:rPr>
          <w:rFonts w:ascii="Times New Roman" w:hAnsi="Times New Roman" w:cs="Times New Roman"/>
          <w:sz w:val="24"/>
          <w:szCs w:val="24"/>
        </w:rPr>
      </w:pPr>
    </w:p>
    <w:p w14:paraId="756FE228" w14:textId="77777777" w:rsidR="00396F43" w:rsidRPr="00C96385" w:rsidRDefault="00396F43" w:rsidP="00396F43">
      <w:pPr>
        <w:pStyle w:val="ac"/>
        <w:spacing w:before="0" w:beforeAutospacing="0" w:after="0" w:afterAutospacing="0"/>
        <w:ind w:firstLine="709"/>
        <w:jc w:val="both"/>
      </w:pPr>
    </w:p>
    <w:p w14:paraId="6044180F" w14:textId="77777777" w:rsidR="00396F43" w:rsidRDefault="00396F43" w:rsidP="00396F43">
      <w:pPr>
        <w:pStyle w:val="ac"/>
        <w:spacing w:before="0" w:beforeAutospacing="0" w:after="0" w:afterAutospacing="0"/>
        <w:ind w:firstLine="567"/>
        <w:jc w:val="center"/>
        <w:rPr>
          <w:b/>
        </w:rPr>
      </w:pPr>
      <w:r>
        <w:rPr>
          <w:b/>
        </w:rPr>
        <w:t>Итоговый тест по дисциплинам</w:t>
      </w:r>
    </w:p>
    <w:p w14:paraId="2F5BD749" w14:textId="77777777" w:rsidR="00396F43" w:rsidRDefault="00396F43" w:rsidP="00396F43">
      <w:pPr>
        <w:pStyle w:val="ac"/>
        <w:spacing w:before="0" w:beforeAutospacing="0" w:after="0" w:afterAutospacing="0"/>
        <w:ind w:firstLine="567"/>
        <w:jc w:val="center"/>
        <w:rPr>
          <w:b/>
        </w:rPr>
      </w:pPr>
      <w:r w:rsidRPr="00C11F7E">
        <w:rPr>
          <w:b/>
        </w:rPr>
        <w:t>«Требования к проведению калибровки средств измерений. Сравнение подходов национальной системы аккредитации и российской системы калибровки», «Порядок разработки методик калибровки. Международный и российский подход к разработке методик калибровки</w:t>
      </w:r>
      <w:r>
        <w:rPr>
          <w:b/>
        </w:rPr>
        <w:t>»</w:t>
      </w:r>
    </w:p>
    <w:p w14:paraId="715ECB35" w14:textId="77777777" w:rsidR="00396F43" w:rsidRDefault="00396F43" w:rsidP="00396F43">
      <w:pPr>
        <w:pStyle w:val="ac"/>
        <w:spacing w:before="0" w:beforeAutospacing="0" w:after="0" w:afterAutospacing="0"/>
        <w:ind w:firstLine="567"/>
        <w:jc w:val="center"/>
        <w:rPr>
          <w:b/>
        </w:rPr>
      </w:pPr>
    </w:p>
    <w:p w14:paraId="5CA6993A" w14:textId="77777777" w:rsidR="00396F43" w:rsidRPr="00600328" w:rsidRDefault="00396F43" w:rsidP="00396F43">
      <w:pPr>
        <w:pStyle w:val="c4"/>
        <w:shd w:val="clear" w:color="auto" w:fill="FFFFFF"/>
        <w:spacing w:before="0" w:beforeAutospacing="0" w:after="0" w:afterAutospacing="0"/>
        <w:ind w:firstLine="709"/>
        <w:rPr>
          <w:color w:val="000000"/>
        </w:rPr>
      </w:pPr>
      <w:r w:rsidRPr="00600328">
        <w:rPr>
          <w:rStyle w:val="c3"/>
          <w:bCs/>
          <w:color w:val="000000"/>
        </w:rPr>
        <w:t>1. Воспроизводимость измерений – это</w:t>
      </w:r>
      <w:r w:rsidRPr="00600328">
        <w:rPr>
          <w:rStyle w:val="c3"/>
          <w:color w:val="000000"/>
        </w:rPr>
        <w:t> …</w:t>
      </w:r>
    </w:p>
    <w:p w14:paraId="7E513257" w14:textId="77777777" w:rsidR="00396F43" w:rsidRPr="00600328" w:rsidRDefault="00396F43" w:rsidP="00396F43">
      <w:pPr>
        <w:pStyle w:val="c4"/>
        <w:shd w:val="clear" w:color="auto" w:fill="FFFFFF"/>
        <w:spacing w:before="0" w:beforeAutospacing="0" w:after="0" w:afterAutospacing="0"/>
        <w:ind w:firstLine="709"/>
        <w:rPr>
          <w:color w:val="000000"/>
        </w:rPr>
      </w:pPr>
      <w:r w:rsidRPr="00600328">
        <w:rPr>
          <w:rStyle w:val="c3"/>
          <w:color w:val="000000"/>
        </w:rPr>
        <w:t>а) характеристика качества измерений, отражающая близость к нулю систематических погрешностей результатов измерений;</w:t>
      </w:r>
    </w:p>
    <w:p w14:paraId="0C051F81" w14:textId="77777777" w:rsidR="00396F43" w:rsidRPr="00600328" w:rsidRDefault="00396F43" w:rsidP="00396F43">
      <w:pPr>
        <w:pStyle w:val="c4"/>
        <w:shd w:val="clear" w:color="auto" w:fill="FFFFFF"/>
        <w:spacing w:before="0" w:beforeAutospacing="0" w:after="0" w:afterAutospacing="0"/>
        <w:ind w:firstLine="709"/>
        <w:rPr>
          <w:color w:val="000000"/>
        </w:rPr>
      </w:pPr>
      <w:r w:rsidRPr="00600328">
        <w:rPr>
          <w:rStyle w:val="c3"/>
          <w:color w:val="000000"/>
        </w:rPr>
        <w:t xml:space="preserve"> б) характеристика качества измерений, отражающая близость друг к другу результатов измерений одной и той же величины, выполняемых повторно одними и теми же методами и средствами измерений и в одних и тех же условиях; отражает влияние случайных погрешностей на результат </w:t>
      </w:r>
      <w:proofErr w:type="spellStart"/>
      <w:r w:rsidRPr="00600328">
        <w:rPr>
          <w:rStyle w:val="c3"/>
          <w:color w:val="000000"/>
        </w:rPr>
        <w:t>измерения;</w:t>
      </w:r>
      <w:r w:rsidRPr="00600328">
        <w:rPr>
          <w:rStyle w:val="c3"/>
          <w:b/>
          <w:bCs/>
          <w:color w:val="000000"/>
        </w:rPr>
        <w:t>в</w:t>
      </w:r>
      <w:proofErr w:type="spellEnd"/>
      <w:r w:rsidRPr="00600328">
        <w:rPr>
          <w:rStyle w:val="c3"/>
          <w:b/>
          <w:bCs/>
          <w:color w:val="000000"/>
        </w:rPr>
        <w:t>)</w:t>
      </w:r>
      <w:r w:rsidRPr="00600328">
        <w:rPr>
          <w:rStyle w:val="c3"/>
          <w:color w:val="000000"/>
        </w:rPr>
        <w:t> характеристика качества измерений, отражающая близость друг к другу результатов измерений одной и той же величины, полученных в разных местах, разными методами и средствами измерений, разными операторами, но приведённых к одним и тем же условиям. </w:t>
      </w:r>
    </w:p>
    <w:p w14:paraId="3B9660EB"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D6E15">
        <w:rPr>
          <w:rFonts w:ascii="Times New Roman" w:eastAsia="Times New Roman" w:hAnsi="Times New Roman" w:cs="Times New Roman"/>
          <w:sz w:val="24"/>
          <w:szCs w:val="24"/>
          <w:lang w:eastAsia="ru-RU"/>
        </w:rPr>
        <w:t>. Какие из перечисленных способов обеспечивают единство измерения:</w:t>
      </w:r>
    </w:p>
    <w:p w14:paraId="1310F509"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2D6E15">
        <w:rPr>
          <w:rFonts w:ascii="Times New Roman" w:eastAsia="Times New Roman" w:hAnsi="Times New Roman" w:cs="Times New Roman"/>
          <w:sz w:val="24"/>
          <w:szCs w:val="24"/>
          <w:lang w:eastAsia="ru-RU"/>
        </w:rPr>
        <w:t>) применение узаконенных единиц измерения;</w:t>
      </w:r>
    </w:p>
    <w:p w14:paraId="0C950FB2"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2D6E15">
        <w:rPr>
          <w:rFonts w:ascii="Times New Roman" w:eastAsia="Times New Roman" w:hAnsi="Times New Roman" w:cs="Times New Roman"/>
          <w:sz w:val="24"/>
          <w:szCs w:val="24"/>
          <w:lang w:eastAsia="ru-RU"/>
        </w:rPr>
        <w:t>) определение систематических и случайных погрешностей, учет их в результатах измерений;</w:t>
      </w:r>
    </w:p>
    <w:p w14:paraId="4D87E6B2"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2D6E15">
        <w:rPr>
          <w:rFonts w:ascii="Times New Roman" w:eastAsia="Times New Roman" w:hAnsi="Times New Roman" w:cs="Times New Roman"/>
          <w:sz w:val="24"/>
          <w:szCs w:val="24"/>
          <w:lang w:eastAsia="ru-RU"/>
        </w:rPr>
        <w:t>) применение средств измерения, метрологические характеристики которых соответствуют установленным нормам;</w:t>
      </w:r>
    </w:p>
    <w:p w14:paraId="71AA1BFE"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r w:rsidRPr="00600328">
        <w:rPr>
          <w:rFonts w:ascii="Times New Roman" w:eastAsia="Times New Roman" w:hAnsi="Times New Roman" w:cs="Times New Roman"/>
          <w:sz w:val="24"/>
          <w:szCs w:val="24"/>
          <w:lang w:eastAsia="ru-RU"/>
        </w:rPr>
        <w:t>г</w:t>
      </w:r>
      <w:r w:rsidRPr="002D6E15">
        <w:rPr>
          <w:rFonts w:ascii="Times New Roman" w:eastAsia="Times New Roman" w:hAnsi="Times New Roman" w:cs="Times New Roman"/>
          <w:sz w:val="24"/>
          <w:szCs w:val="24"/>
          <w:lang w:eastAsia="ru-RU"/>
        </w:rPr>
        <w:t>) проведение измерений компетентными специалистами.</w:t>
      </w:r>
    </w:p>
    <w:p w14:paraId="2600DD9B"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D6E15">
        <w:rPr>
          <w:rFonts w:ascii="Times New Roman" w:eastAsia="Times New Roman" w:hAnsi="Times New Roman" w:cs="Times New Roman"/>
          <w:sz w:val="24"/>
          <w:szCs w:val="24"/>
          <w:lang w:eastAsia="ru-RU"/>
        </w:rPr>
        <w:t>Укажите нормированные метрологические характеристики средств измерений</w:t>
      </w:r>
      <w:r w:rsidRPr="00600328">
        <w:rPr>
          <w:rFonts w:ascii="Times New Roman" w:eastAsia="Times New Roman" w:hAnsi="Times New Roman" w:cs="Times New Roman"/>
          <w:sz w:val="24"/>
          <w:szCs w:val="24"/>
          <w:lang w:eastAsia="ru-RU"/>
        </w:rPr>
        <w:t xml:space="preserve"> при калибровке</w:t>
      </w:r>
      <w:r w:rsidRPr="002D6E15">
        <w:rPr>
          <w:rFonts w:ascii="Times New Roman" w:eastAsia="Times New Roman" w:hAnsi="Times New Roman" w:cs="Times New Roman"/>
          <w:sz w:val="24"/>
          <w:szCs w:val="24"/>
          <w:lang w:eastAsia="ru-RU"/>
        </w:rPr>
        <w:t>:</w:t>
      </w:r>
    </w:p>
    <w:p w14:paraId="0A424061"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а</w:t>
      </w:r>
      <w:r w:rsidRPr="002D6E15">
        <w:rPr>
          <w:rFonts w:ascii="Times New Roman" w:eastAsia="Times New Roman" w:hAnsi="Times New Roman" w:cs="Times New Roman"/>
          <w:sz w:val="24"/>
          <w:szCs w:val="24"/>
          <w:lang w:eastAsia="ru-RU"/>
        </w:rPr>
        <w:t>)диапазон</w:t>
      </w:r>
      <w:proofErr w:type="gramEnd"/>
      <w:r w:rsidRPr="002D6E15">
        <w:rPr>
          <w:rFonts w:ascii="Times New Roman" w:eastAsia="Times New Roman" w:hAnsi="Times New Roman" w:cs="Times New Roman"/>
          <w:sz w:val="24"/>
          <w:szCs w:val="24"/>
          <w:lang w:eastAsia="ru-RU"/>
        </w:rPr>
        <w:t xml:space="preserve"> показаний;</w:t>
      </w:r>
    </w:p>
    <w:p w14:paraId="2AAC7E24"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б</w:t>
      </w:r>
      <w:r w:rsidRPr="002D6E15">
        <w:rPr>
          <w:rFonts w:ascii="Times New Roman" w:eastAsia="Times New Roman" w:hAnsi="Times New Roman" w:cs="Times New Roman"/>
          <w:sz w:val="24"/>
          <w:szCs w:val="24"/>
          <w:lang w:eastAsia="ru-RU"/>
        </w:rPr>
        <w:t>)точность</w:t>
      </w:r>
      <w:proofErr w:type="gramEnd"/>
      <w:r w:rsidRPr="002D6E15">
        <w:rPr>
          <w:rFonts w:ascii="Times New Roman" w:eastAsia="Times New Roman" w:hAnsi="Times New Roman" w:cs="Times New Roman"/>
          <w:sz w:val="24"/>
          <w:szCs w:val="24"/>
          <w:lang w:eastAsia="ru-RU"/>
        </w:rPr>
        <w:t xml:space="preserve"> измерений;</w:t>
      </w:r>
    </w:p>
    <w:p w14:paraId="366FE7B2"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w:t>
      </w:r>
      <w:r w:rsidRPr="002D6E15">
        <w:rPr>
          <w:rFonts w:ascii="Times New Roman" w:eastAsia="Times New Roman" w:hAnsi="Times New Roman" w:cs="Times New Roman"/>
          <w:sz w:val="24"/>
          <w:szCs w:val="24"/>
          <w:lang w:eastAsia="ru-RU"/>
        </w:rPr>
        <w:t>)единство</w:t>
      </w:r>
      <w:proofErr w:type="gramEnd"/>
      <w:r w:rsidRPr="002D6E15">
        <w:rPr>
          <w:rFonts w:ascii="Times New Roman" w:eastAsia="Times New Roman" w:hAnsi="Times New Roman" w:cs="Times New Roman"/>
          <w:sz w:val="24"/>
          <w:szCs w:val="24"/>
          <w:lang w:eastAsia="ru-RU"/>
        </w:rPr>
        <w:t xml:space="preserve"> измерений;</w:t>
      </w:r>
    </w:p>
    <w:p w14:paraId="7E186F7A"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г</w:t>
      </w:r>
      <w:r w:rsidRPr="002D6E15">
        <w:rPr>
          <w:rFonts w:ascii="Times New Roman" w:eastAsia="Times New Roman" w:hAnsi="Times New Roman" w:cs="Times New Roman"/>
          <w:sz w:val="24"/>
          <w:szCs w:val="24"/>
          <w:lang w:eastAsia="ru-RU"/>
        </w:rPr>
        <w:t>)порог</w:t>
      </w:r>
      <w:proofErr w:type="gramEnd"/>
      <w:r w:rsidRPr="002D6E15">
        <w:rPr>
          <w:rFonts w:ascii="Times New Roman" w:eastAsia="Times New Roman" w:hAnsi="Times New Roman" w:cs="Times New Roman"/>
          <w:sz w:val="24"/>
          <w:szCs w:val="24"/>
          <w:lang w:eastAsia="ru-RU"/>
        </w:rPr>
        <w:t xml:space="preserve"> измерений;</w:t>
      </w:r>
    </w:p>
    <w:p w14:paraId="0A799708"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w:t>
      </w:r>
      <w:r w:rsidRPr="002D6E15">
        <w:rPr>
          <w:rFonts w:ascii="Times New Roman" w:eastAsia="Times New Roman" w:hAnsi="Times New Roman" w:cs="Times New Roman"/>
          <w:sz w:val="24"/>
          <w:szCs w:val="24"/>
          <w:lang w:eastAsia="ru-RU"/>
        </w:rPr>
        <w:t>)воспроизводимость</w:t>
      </w:r>
      <w:proofErr w:type="gramEnd"/>
      <w:r w:rsidRPr="002D6E15">
        <w:rPr>
          <w:rFonts w:ascii="Times New Roman" w:eastAsia="Times New Roman" w:hAnsi="Times New Roman" w:cs="Times New Roman"/>
          <w:sz w:val="24"/>
          <w:szCs w:val="24"/>
          <w:lang w:eastAsia="ru-RU"/>
        </w:rPr>
        <w:t>;</w:t>
      </w:r>
    </w:p>
    <w:p w14:paraId="75A3BD2F" w14:textId="77777777" w:rsidR="00396F43" w:rsidRPr="00600328" w:rsidRDefault="00396F43" w:rsidP="00396F43">
      <w:pPr>
        <w:spacing w:after="0" w:line="240" w:lineRule="auto"/>
        <w:ind w:firstLine="709"/>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е</w:t>
      </w:r>
      <w:r w:rsidRPr="00600328">
        <w:rPr>
          <w:rFonts w:ascii="Times New Roman" w:eastAsia="Times New Roman" w:hAnsi="Times New Roman" w:cs="Times New Roman"/>
          <w:sz w:val="24"/>
          <w:szCs w:val="24"/>
          <w:lang w:eastAsia="ru-RU"/>
        </w:rPr>
        <w:t>)погрешность</w:t>
      </w:r>
      <w:proofErr w:type="gramEnd"/>
      <w:r w:rsidRPr="00600328">
        <w:rPr>
          <w:rFonts w:ascii="Times New Roman" w:eastAsia="Times New Roman" w:hAnsi="Times New Roman" w:cs="Times New Roman"/>
          <w:sz w:val="24"/>
          <w:szCs w:val="24"/>
          <w:lang w:eastAsia="ru-RU"/>
        </w:rPr>
        <w:t>;</w:t>
      </w:r>
    </w:p>
    <w:p w14:paraId="259DA585" w14:textId="77777777" w:rsidR="00396F43" w:rsidRPr="00600328"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ж</w:t>
      </w:r>
      <w:r w:rsidRPr="00600328">
        <w:rPr>
          <w:rFonts w:ascii="Times New Roman" w:eastAsia="Times New Roman" w:hAnsi="Times New Roman" w:cs="Times New Roman"/>
          <w:sz w:val="24"/>
          <w:szCs w:val="24"/>
          <w:lang w:eastAsia="ru-RU"/>
        </w:rPr>
        <w:t>) неопределенность измерения</w:t>
      </w:r>
    </w:p>
    <w:p w14:paraId="2BE39318" w14:textId="77777777" w:rsidR="00396F43" w:rsidRPr="00600328"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00328">
        <w:rPr>
          <w:rFonts w:ascii="Times New Roman" w:eastAsia="Times New Roman" w:hAnsi="Times New Roman" w:cs="Times New Roman"/>
          <w:sz w:val="24"/>
          <w:szCs w:val="24"/>
          <w:lang w:eastAsia="ru-RU"/>
        </w:rPr>
        <w:t>. Как называются технические средства, предназначенные для воспроизведения, хранения и передачи единицы величины:</w:t>
      </w:r>
    </w:p>
    <w:p w14:paraId="548EC6E6" w14:textId="77777777" w:rsidR="00396F43" w:rsidRPr="00600328"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600328">
        <w:rPr>
          <w:rFonts w:ascii="Times New Roman" w:eastAsia="Times New Roman" w:hAnsi="Times New Roman" w:cs="Times New Roman"/>
          <w:sz w:val="24"/>
          <w:szCs w:val="24"/>
          <w:lang w:eastAsia="ru-RU"/>
        </w:rPr>
        <w:t>) вещественные меры;</w:t>
      </w:r>
    </w:p>
    <w:p w14:paraId="047154D4" w14:textId="77777777" w:rsidR="00396F43" w:rsidRPr="00600328"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600328">
        <w:rPr>
          <w:rFonts w:ascii="Times New Roman" w:eastAsia="Times New Roman" w:hAnsi="Times New Roman" w:cs="Times New Roman"/>
          <w:sz w:val="24"/>
          <w:szCs w:val="24"/>
          <w:lang w:eastAsia="ru-RU"/>
        </w:rPr>
        <w:t>) индикаторы;</w:t>
      </w:r>
    </w:p>
    <w:p w14:paraId="0ACFF261" w14:textId="77777777" w:rsidR="00396F43" w:rsidRPr="00600328"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00328">
        <w:rPr>
          <w:rFonts w:ascii="Times New Roman" w:eastAsia="Times New Roman" w:hAnsi="Times New Roman" w:cs="Times New Roman"/>
          <w:sz w:val="24"/>
          <w:szCs w:val="24"/>
          <w:lang w:eastAsia="ru-RU"/>
        </w:rPr>
        <w:t>) измерительные преобразователи;</w:t>
      </w:r>
    </w:p>
    <w:p w14:paraId="669230E7" w14:textId="77777777" w:rsidR="00396F43" w:rsidRPr="00600328"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600328">
        <w:rPr>
          <w:rFonts w:ascii="Times New Roman" w:eastAsia="Times New Roman" w:hAnsi="Times New Roman" w:cs="Times New Roman"/>
          <w:sz w:val="24"/>
          <w:szCs w:val="24"/>
          <w:lang w:eastAsia="ru-RU"/>
        </w:rPr>
        <w:t>) стандартные образцы материалов и веществ;</w:t>
      </w:r>
    </w:p>
    <w:p w14:paraId="116AFA91" w14:textId="77777777" w:rsidR="00396F43"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600328">
        <w:rPr>
          <w:rFonts w:ascii="Times New Roman" w:eastAsia="Times New Roman" w:hAnsi="Times New Roman" w:cs="Times New Roman"/>
          <w:sz w:val="24"/>
          <w:szCs w:val="24"/>
          <w:lang w:eastAsia="ru-RU"/>
        </w:rPr>
        <w:t>) эталоны.</w:t>
      </w:r>
    </w:p>
    <w:p w14:paraId="501B4EB0" w14:textId="77777777" w:rsidR="00396F43" w:rsidRPr="00600328"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Каким нормативным документом регламентируется порядок разработки и утверждения методик калибровки?</w:t>
      </w:r>
    </w:p>
    <w:p w14:paraId="42A690C0" w14:textId="77777777" w:rsidR="00396F43" w:rsidRDefault="00396F43" w:rsidP="00396F43">
      <w:pPr>
        <w:spacing w:after="0" w:line="240" w:lineRule="auto"/>
        <w:jc w:val="center"/>
        <w:rPr>
          <w:rFonts w:ascii="Times New Roman" w:hAnsi="Times New Roman" w:cs="Times New Roman"/>
          <w:sz w:val="24"/>
          <w:szCs w:val="24"/>
        </w:rPr>
      </w:pPr>
    </w:p>
    <w:p w14:paraId="0B0BF54A" w14:textId="77777777" w:rsidR="00396F43" w:rsidRPr="002D6E15" w:rsidRDefault="00396F43" w:rsidP="00396F43">
      <w:pPr>
        <w:pStyle w:val="a3"/>
        <w:numPr>
          <w:ilvl w:val="2"/>
          <w:numId w:val="46"/>
        </w:numPr>
        <w:spacing w:after="0" w:line="240" w:lineRule="auto"/>
        <w:jc w:val="both"/>
        <w:rPr>
          <w:rFonts w:ascii="Times New Roman" w:hAnsi="Times New Roman" w:cs="Times New Roman"/>
          <w:b/>
          <w:sz w:val="24"/>
          <w:szCs w:val="24"/>
        </w:rPr>
      </w:pPr>
      <w:r w:rsidRPr="002D6E15">
        <w:rPr>
          <w:rFonts w:ascii="Times New Roman" w:hAnsi="Times New Roman" w:cs="Times New Roman"/>
          <w:b/>
          <w:sz w:val="24"/>
          <w:szCs w:val="24"/>
        </w:rPr>
        <w:t>Примерный перечень итоговых аттестационных работ</w:t>
      </w:r>
    </w:p>
    <w:p w14:paraId="64CDBBB2" w14:textId="77777777" w:rsidR="00396F43" w:rsidRDefault="00396F43" w:rsidP="00396F43">
      <w:pPr>
        <w:spacing w:after="0" w:line="240" w:lineRule="auto"/>
        <w:jc w:val="both"/>
        <w:rPr>
          <w:rFonts w:ascii="Times New Roman" w:hAnsi="Times New Roman" w:cs="Times New Roman"/>
          <w:sz w:val="24"/>
          <w:szCs w:val="24"/>
        </w:rPr>
      </w:pPr>
    </w:p>
    <w:p w14:paraId="43A6951F" w14:textId="77777777" w:rsidR="00396F43" w:rsidRPr="00695F00" w:rsidRDefault="00396F43" w:rsidP="00396F43">
      <w:pPr>
        <w:spacing w:after="0" w:line="240" w:lineRule="auto"/>
        <w:ind w:firstLine="567"/>
        <w:jc w:val="both"/>
        <w:rPr>
          <w:rFonts w:ascii="Times New Roman" w:hAnsi="Times New Roman" w:cs="Times New Roman"/>
          <w:sz w:val="24"/>
          <w:szCs w:val="24"/>
        </w:rPr>
      </w:pPr>
      <w:r w:rsidRPr="00695F00">
        <w:rPr>
          <w:rFonts w:ascii="Times New Roman" w:hAnsi="Times New Roman" w:cs="Times New Roman"/>
          <w:sz w:val="24"/>
          <w:szCs w:val="24"/>
        </w:rPr>
        <w:t>1. Порядок аккредитация юридического лица и (или) индивидуального предпринимателя в области обеспечения единства измерений</w:t>
      </w:r>
    </w:p>
    <w:p w14:paraId="68B3B0F5" w14:textId="43044289" w:rsidR="00396F43" w:rsidRPr="00695F00"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695F00">
        <w:rPr>
          <w:rFonts w:ascii="Times New Roman" w:hAnsi="Times New Roman" w:cs="Times New Roman"/>
          <w:sz w:val="24"/>
          <w:szCs w:val="24"/>
        </w:rPr>
        <w:t xml:space="preserve">. Разработка методики калибровки </w:t>
      </w:r>
      <w:r>
        <w:rPr>
          <w:rFonts w:ascii="Times New Roman" w:hAnsi="Times New Roman" w:cs="Times New Roman"/>
          <w:sz w:val="24"/>
          <w:szCs w:val="24"/>
        </w:rPr>
        <w:t xml:space="preserve">конкретного средства измерений </w:t>
      </w:r>
      <w:r w:rsidR="00402BA3" w:rsidRPr="00396F43">
        <w:rPr>
          <w:rFonts w:ascii="Times New Roman" w:eastAsia="Times New Roman" w:hAnsi="Times New Roman"/>
          <w:kern w:val="36"/>
          <w:sz w:val="24"/>
          <w:szCs w:val="24"/>
          <w:bdr w:val="none" w:sz="0" w:space="0" w:color="auto" w:frame="1"/>
          <w:shd w:val="clear" w:color="auto" w:fill="FFFFFF"/>
        </w:rPr>
        <w:t xml:space="preserve">информационно-измерительных и управляющих систем (измерительных каналов ИИС и АСУ </w:t>
      </w:r>
      <w:proofErr w:type="gramStart"/>
      <w:r w:rsidR="00402BA3" w:rsidRPr="00396F43">
        <w:rPr>
          <w:rFonts w:ascii="Times New Roman" w:eastAsia="Times New Roman" w:hAnsi="Times New Roman"/>
          <w:kern w:val="36"/>
          <w:sz w:val="24"/>
          <w:szCs w:val="24"/>
          <w:bdr w:val="none" w:sz="0" w:space="0" w:color="auto" w:frame="1"/>
          <w:shd w:val="clear" w:color="auto" w:fill="FFFFFF"/>
        </w:rPr>
        <w:t>ТП)</w:t>
      </w:r>
      <w:r w:rsidRPr="00695F00">
        <w:rPr>
          <w:rFonts w:ascii="Times New Roman" w:hAnsi="Times New Roman" w:cs="Times New Roman"/>
          <w:sz w:val="24"/>
          <w:szCs w:val="24"/>
        </w:rPr>
        <w:t>на</w:t>
      </w:r>
      <w:proofErr w:type="gramEnd"/>
      <w:r w:rsidRPr="00695F00">
        <w:rPr>
          <w:rFonts w:ascii="Times New Roman" w:hAnsi="Times New Roman" w:cs="Times New Roman"/>
          <w:sz w:val="24"/>
          <w:szCs w:val="24"/>
        </w:rPr>
        <w:t xml:space="preserve"> основе требований российского законодательства</w:t>
      </w:r>
    </w:p>
    <w:p w14:paraId="50989A05" w14:textId="177695C7" w:rsidR="00396F43" w:rsidRPr="00695F00"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695F00">
        <w:rPr>
          <w:rFonts w:ascii="Times New Roman" w:hAnsi="Times New Roman" w:cs="Times New Roman"/>
          <w:sz w:val="24"/>
          <w:szCs w:val="24"/>
        </w:rPr>
        <w:t xml:space="preserve">. Разработка методики поверки </w:t>
      </w:r>
      <w:r>
        <w:rPr>
          <w:rFonts w:ascii="Times New Roman" w:hAnsi="Times New Roman" w:cs="Times New Roman"/>
          <w:sz w:val="24"/>
          <w:szCs w:val="24"/>
        </w:rPr>
        <w:t xml:space="preserve">конкретного средства измерений </w:t>
      </w:r>
      <w:r w:rsidR="00402BA3" w:rsidRPr="00396F43">
        <w:rPr>
          <w:rFonts w:ascii="Times New Roman" w:eastAsia="Times New Roman" w:hAnsi="Times New Roman"/>
          <w:kern w:val="36"/>
          <w:sz w:val="24"/>
          <w:szCs w:val="24"/>
          <w:bdr w:val="none" w:sz="0" w:space="0" w:color="auto" w:frame="1"/>
          <w:shd w:val="clear" w:color="auto" w:fill="FFFFFF"/>
        </w:rPr>
        <w:t xml:space="preserve">информационно-измерительных и управляющих систем (измерительных каналов ИИС и АСУ </w:t>
      </w:r>
      <w:proofErr w:type="gramStart"/>
      <w:r w:rsidR="00402BA3" w:rsidRPr="00396F43">
        <w:rPr>
          <w:rFonts w:ascii="Times New Roman" w:eastAsia="Times New Roman" w:hAnsi="Times New Roman"/>
          <w:kern w:val="36"/>
          <w:sz w:val="24"/>
          <w:szCs w:val="24"/>
          <w:bdr w:val="none" w:sz="0" w:space="0" w:color="auto" w:frame="1"/>
          <w:shd w:val="clear" w:color="auto" w:fill="FFFFFF"/>
        </w:rPr>
        <w:t>ТП)</w:t>
      </w:r>
      <w:r w:rsidRPr="00695F00">
        <w:rPr>
          <w:rFonts w:ascii="Times New Roman" w:hAnsi="Times New Roman" w:cs="Times New Roman"/>
          <w:sz w:val="24"/>
          <w:szCs w:val="24"/>
        </w:rPr>
        <w:t>на</w:t>
      </w:r>
      <w:proofErr w:type="gramEnd"/>
      <w:r w:rsidRPr="00695F00">
        <w:rPr>
          <w:rFonts w:ascii="Times New Roman" w:hAnsi="Times New Roman" w:cs="Times New Roman"/>
          <w:sz w:val="24"/>
          <w:szCs w:val="24"/>
        </w:rPr>
        <w:t xml:space="preserve"> основе требований российского законодательства</w:t>
      </w:r>
    </w:p>
    <w:p w14:paraId="095984B1" w14:textId="122D4759" w:rsidR="00396F43" w:rsidRPr="00695F00"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695F00">
        <w:rPr>
          <w:rFonts w:ascii="Times New Roman" w:hAnsi="Times New Roman" w:cs="Times New Roman"/>
          <w:sz w:val="24"/>
          <w:szCs w:val="24"/>
        </w:rPr>
        <w:t>. Выбор эталонов для проведения поверки средства измерений (</w:t>
      </w:r>
      <w:r>
        <w:rPr>
          <w:rFonts w:ascii="Times New Roman" w:hAnsi="Times New Roman" w:cs="Times New Roman"/>
          <w:sz w:val="24"/>
          <w:szCs w:val="24"/>
        </w:rPr>
        <w:t xml:space="preserve">на примере конкретного средства измерений </w:t>
      </w:r>
      <w:r w:rsidR="00402BA3" w:rsidRPr="00396F43">
        <w:rPr>
          <w:rFonts w:ascii="Times New Roman" w:eastAsia="Times New Roman" w:hAnsi="Times New Roman"/>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r w:rsidRPr="00695F00">
        <w:rPr>
          <w:rFonts w:ascii="Times New Roman" w:hAnsi="Times New Roman" w:cs="Times New Roman"/>
          <w:sz w:val="24"/>
          <w:szCs w:val="24"/>
        </w:rPr>
        <w:t>)</w:t>
      </w:r>
    </w:p>
    <w:p w14:paraId="4A4429BB" w14:textId="02512FD6" w:rsidR="00396F43" w:rsidRPr="00695F00"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695F00">
        <w:rPr>
          <w:rFonts w:ascii="Times New Roman" w:hAnsi="Times New Roman" w:cs="Times New Roman"/>
          <w:sz w:val="24"/>
          <w:szCs w:val="24"/>
        </w:rPr>
        <w:t>. Аттестация эталонов единиц величин. Документы, оформляемые при аттестации эталонов (</w:t>
      </w:r>
      <w:r>
        <w:rPr>
          <w:rFonts w:ascii="Times New Roman" w:hAnsi="Times New Roman" w:cs="Times New Roman"/>
          <w:sz w:val="24"/>
          <w:szCs w:val="24"/>
        </w:rPr>
        <w:t xml:space="preserve">на примере конкретного средства измерений </w:t>
      </w:r>
      <w:r w:rsidR="00402BA3" w:rsidRPr="00396F43">
        <w:rPr>
          <w:rFonts w:ascii="Times New Roman" w:eastAsia="Times New Roman" w:hAnsi="Times New Roman"/>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p>
    <w:p w14:paraId="3401C3F3" w14:textId="77777777" w:rsidR="00396F43" w:rsidRPr="00695F00"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Pr="00695F00">
        <w:rPr>
          <w:rFonts w:ascii="Times New Roman" w:hAnsi="Times New Roman" w:cs="Times New Roman"/>
          <w:sz w:val="24"/>
          <w:szCs w:val="24"/>
        </w:rPr>
        <w:t>. Разработка государственной поверочной схемы. Порядок и требования к оформлению (на примере конкретной государственной поверочной схемы)</w:t>
      </w:r>
    </w:p>
    <w:p w14:paraId="42C71306" w14:textId="5A73D36C" w:rsidR="00396F43" w:rsidRPr="00695F00"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695F00">
        <w:rPr>
          <w:rFonts w:ascii="Times New Roman" w:hAnsi="Times New Roman" w:cs="Times New Roman"/>
          <w:sz w:val="24"/>
          <w:szCs w:val="24"/>
        </w:rPr>
        <w:t>.</w:t>
      </w:r>
      <w:r>
        <w:rPr>
          <w:rFonts w:ascii="Times New Roman" w:hAnsi="Times New Roman" w:cs="Times New Roman"/>
          <w:sz w:val="24"/>
          <w:szCs w:val="24"/>
        </w:rPr>
        <w:t xml:space="preserve">Выбор эталонов для проведения калибровки средства измерений (на примере конкретного средства измерений </w:t>
      </w:r>
      <w:r w:rsidR="00402BA3" w:rsidRPr="00396F43">
        <w:rPr>
          <w:rFonts w:ascii="Times New Roman" w:eastAsia="Times New Roman" w:hAnsi="Times New Roman"/>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r>
        <w:rPr>
          <w:rFonts w:ascii="Times New Roman" w:hAnsi="Times New Roman" w:cs="Times New Roman"/>
          <w:sz w:val="24"/>
          <w:szCs w:val="24"/>
        </w:rPr>
        <w:t>)</w:t>
      </w:r>
    </w:p>
    <w:p w14:paraId="6A31AD89" w14:textId="77777777" w:rsidR="00396F43" w:rsidRDefault="00396F43" w:rsidP="00396F43">
      <w:pPr>
        <w:rPr>
          <w:rFonts w:ascii="Times New Roman" w:hAnsi="Times New Roman" w:cs="Times New Roman"/>
          <w:sz w:val="24"/>
          <w:szCs w:val="24"/>
        </w:rPr>
      </w:pPr>
    </w:p>
    <w:p w14:paraId="0EDB513D" w14:textId="706400E6"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 целью систематической подготовки слушателей к семинарским занятиям по дисциплинам по программе повышения квалификации «Поверка и калибровка средств измерений </w:t>
      </w:r>
      <w:r w:rsidR="00402BA3" w:rsidRPr="00396F43">
        <w:rPr>
          <w:rFonts w:ascii="Times New Roman" w:eastAsia="Times New Roman" w:hAnsi="Times New Roman"/>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r>
        <w:rPr>
          <w:rFonts w:ascii="Times New Roman" w:hAnsi="Times New Roman" w:cs="Times New Roman"/>
          <w:sz w:val="24"/>
          <w:szCs w:val="24"/>
        </w:rPr>
        <w:t>» в АНО ДПО «Институт стандартизации, сертификации и метрологии» действует комплексный подход к оценке знаний слушателей.</w:t>
      </w:r>
    </w:p>
    <w:p w14:paraId="0EC85D4A"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Текущий контроль осуществляется в ходе учебного процесса и консультирования слушателей, по результатам выполнения самостоятельных работ. Основными формами текущего контроля знаний являются:</w:t>
      </w:r>
    </w:p>
    <w:p w14:paraId="37AFA857"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обсуждение вынесенных в планах семинарских занятий вопросов тем и контрольный вопросов;</w:t>
      </w:r>
    </w:p>
    <w:p w14:paraId="68D9DDE1"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решение задач, тестов и их обсуждение с точки зрения учения формулировать выводы, вносить рекомендации и принимать адекватные управленческие решения;</w:t>
      </w:r>
    </w:p>
    <w:p w14:paraId="0921FD7F"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выполнения самостоятельных работ;</w:t>
      </w:r>
    </w:p>
    <w:p w14:paraId="7806B52B"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обсуждение законодательных, правовых и нормативных актов.</w:t>
      </w:r>
    </w:p>
    <w:p w14:paraId="34613021" w14:textId="77777777" w:rsidR="00396F43" w:rsidRDefault="00396F43" w:rsidP="00396F43">
      <w:pPr>
        <w:spacing w:after="0" w:line="240" w:lineRule="auto"/>
        <w:ind w:firstLine="567"/>
        <w:jc w:val="both"/>
        <w:rPr>
          <w:rFonts w:ascii="Times New Roman" w:hAnsi="Times New Roman" w:cs="Times New Roman"/>
          <w:sz w:val="24"/>
          <w:szCs w:val="24"/>
        </w:rPr>
      </w:pPr>
    </w:p>
    <w:p w14:paraId="0F801F0F"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Оценочные средства для инвалидов и лиц с ограниченными возможностями здоровья выбираются с учетом их индивидуальных психофизических особенностей:</w:t>
      </w:r>
    </w:p>
    <w:p w14:paraId="41343759"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при необходимости инвалида и лицам с ограниченными возможностями здоровья предоставляется дополнительное время для подготовки ответа на экзамене;</w:t>
      </w:r>
    </w:p>
    <w:p w14:paraId="0B3C3451"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 проведении процедуры оценивания результатов обучения инвалидов и лиц с ограниченными возможностями здоровья предусматривается использование технических средств, необходимых им в связи с их индивидуальными особенностями;</w:t>
      </w:r>
    </w:p>
    <w:p w14:paraId="1FAFB8E1"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 необходимости для обучающихся с ограниченными возможностями здоровья и инвалидов процедура оценивания результатов обучения может проводиться в несколько этапов.</w:t>
      </w:r>
    </w:p>
    <w:p w14:paraId="33546515"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Процедура оценивания результатов обучения инвалидов и лиц с ограниченными возможностями здоровья по дисциплине (модулю) предусматривает предоставление информации в формах, адаптированных к ограничениям их здоровья и восприятия информации:</w:t>
      </w:r>
    </w:p>
    <w:p w14:paraId="47B6AC32"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лиц с нарушением зрения:</w:t>
      </w:r>
    </w:p>
    <w:p w14:paraId="45F8E4A3"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печатной форме увеличенным шрифтом,</w:t>
      </w:r>
    </w:p>
    <w:p w14:paraId="78681F52"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форме электронного документа.</w:t>
      </w:r>
    </w:p>
    <w:p w14:paraId="4D869263"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лиц с нарушением слуха:</w:t>
      </w:r>
    </w:p>
    <w:p w14:paraId="3EAAB4B6"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печатной форме,</w:t>
      </w:r>
    </w:p>
    <w:p w14:paraId="35E36E4E"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форме электронного документа.</w:t>
      </w:r>
    </w:p>
    <w:p w14:paraId="710B650C"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лиц с нарушениями опорно-двигательного аппарата:</w:t>
      </w:r>
    </w:p>
    <w:p w14:paraId="5D307ED6"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печатной форме,</w:t>
      </w:r>
    </w:p>
    <w:p w14:paraId="287EACCA"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форме электронного документа.</w:t>
      </w:r>
    </w:p>
    <w:p w14:paraId="1EB77B14"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Данный перечень может быть конкретизирован в зависимости от контингента обучающихся.</w:t>
      </w:r>
    </w:p>
    <w:p w14:paraId="7FF982DB" w14:textId="6861C40B"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Таблица 5 – Оценки результатов освоения программы повышения квалификации «Поверка и калибровка средств измерений </w:t>
      </w:r>
      <w:r w:rsidR="00402BA3" w:rsidRPr="00396F43">
        <w:rPr>
          <w:rFonts w:ascii="Times New Roman" w:eastAsia="Times New Roman" w:hAnsi="Times New Roman"/>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r>
        <w:rPr>
          <w:rFonts w:ascii="Times New Roman" w:hAnsi="Times New Roman" w:cs="Times New Roman"/>
          <w:sz w:val="24"/>
          <w:szCs w:val="24"/>
        </w:rPr>
        <w:t>» Слушателями в разрезе дисциплин</w:t>
      </w:r>
    </w:p>
    <w:tbl>
      <w:tblPr>
        <w:tblStyle w:val="a8"/>
        <w:tblW w:w="9557" w:type="dxa"/>
        <w:tblLook w:val="04A0" w:firstRow="1" w:lastRow="0" w:firstColumn="1" w:lastColumn="0" w:noHBand="0" w:noVBand="1"/>
      </w:tblPr>
      <w:tblGrid>
        <w:gridCol w:w="7083"/>
        <w:gridCol w:w="2474"/>
      </w:tblGrid>
      <w:tr w:rsidR="00396F43" w14:paraId="53C50DEF" w14:textId="77777777" w:rsidTr="004E61FB">
        <w:tc>
          <w:tcPr>
            <w:tcW w:w="7083" w:type="dxa"/>
          </w:tcPr>
          <w:p w14:paraId="221E0E89"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Требования к результатам освоения дисциплины</w:t>
            </w:r>
          </w:p>
        </w:tc>
        <w:tc>
          <w:tcPr>
            <w:tcW w:w="2474" w:type="dxa"/>
          </w:tcPr>
          <w:p w14:paraId="762064B9"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Оценка</w:t>
            </w:r>
          </w:p>
        </w:tc>
      </w:tr>
      <w:tr w:rsidR="00396F43" w14:paraId="58AE8BDA" w14:textId="77777777" w:rsidTr="004E61FB">
        <w:tc>
          <w:tcPr>
            <w:tcW w:w="7083" w:type="dxa"/>
          </w:tcPr>
          <w:p w14:paraId="49B46610"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1</w:t>
            </w:r>
          </w:p>
        </w:tc>
        <w:tc>
          <w:tcPr>
            <w:tcW w:w="2474" w:type="dxa"/>
          </w:tcPr>
          <w:p w14:paraId="28BC3E4B"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2</w:t>
            </w:r>
          </w:p>
        </w:tc>
      </w:tr>
      <w:tr w:rsidR="00396F43" w14:paraId="1154E8F1" w14:textId="77777777" w:rsidTr="004E61FB">
        <w:tc>
          <w:tcPr>
            <w:tcW w:w="7083" w:type="dxa"/>
          </w:tcPr>
          <w:p w14:paraId="3B380469"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Слушатель глубоко усвоил программный материал о взаимосвязи между достигнутыми результатами, стратегическими целями организации (учреждениям) и системой показателей, используемых для оценки деятельности организации (учреждения), умеет тесно увязывать теорию с практикой, свободно справляется с задачами, вопросами и другими видами применения знаний владеет разносторонними навыками и приемами выполнения практических задач. Ответы на поставленные вопросы излагаются логично, последовательно и не требуют дополнительных пояснений. Делаются обоснованные выводы. Соблюдаются нормы литературной речи.</w:t>
            </w:r>
          </w:p>
        </w:tc>
        <w:tc>
          <w:tcPr>
            <w:tcW w:w="2474" w:type="dxa"/>
          </w:tcPr>
          <w:p w14:paraId="6F0DFE4B"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Отлично</w:t>
            </w:r>
          </w:p>
          <w:p w14:paraId="06E16E66"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(зачет)</w:t>
            </w:r>
          </w:p>
        </w:tc>
      </w:tr>
      <w:tr w:rsidR="00396F43" w14:paraId="78D763FF" w14:textId="77777777" w:rsidTr="004E61FB">
        <w:tc>
          <w:tcPr>
            <w:tcW w:w="7083" w:type="dxa"/>
          </w:tcPr>
          <w:p w14:paraId="01792DA3"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Слушатель твёрдо знает материал о взаимосвязи между достигнутыми результатами, стратегическими целями организации (учреждения) и системой показателей, используемых для оценки деятельности организации (учреждения), правильно применяет теоретические положения при решении практических вопросов, владеет необходимыми навыками и приемами их выполнения Ответы на поставленные вопросы излагаются систематизировано и последовательно.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w:t>
            </w:r>
          </w:p>
        </w:tc>
        <w:tc>
          <w:tcPr>
            <w:tcW w:w="2474" w:type="dxa"/>
          </w:tcPr>
          <w:p w14:paraId="20D86FA7"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Хорошо</w:t>
            </w:r>
          </w:p>
          <w:p w14:paraId="2A401E4E"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(зачет)</w:t>
            </w:r>
          </w:p>
        </w:tc>
      </w:tr>
      <w:tr w:rsidR="00396F43" w14:paraId="4C865DCA" w14:textId="77777777" w:rsidTr="004E61FB">
        <w:tc>
          <w:tcPr>
            <w:tcW w:w="7083" w:type="dxa"/>
          </w:tcPr>
          <w:p w14:paraId="7A242508"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 xml:space="preserve">Слушатель имеет знания только основного материала, дает недостаточно правильные формулировки, допускает нарушения логической последовательности в изложении программного </w:t>
            </w:r>
            <w:r>
              <w:rPr>
                <w:rFonts w:ascii="Times New Roman" w:hAnsi="Times New Roman" w:cs="Times New Roman"/>
                <w:sz w:val="24"/>
                <w:szCs w:val="24"/>
              </w:rPr>
              <w:lastRenderedPageBreak/>
              <w:t>материала. Неполно раскрываются причинно-следственные связи между явлениями и событиями, изучаемыми дисциплиной. Демонстрируются поверхностные знания вопроса, а имеющиеся практические навыки с трудом позволяют решать конкретные задачи. Выводы недостаточно аргументированы и обоснованы.</w:t>
            </w:r>
          </w:p>
        </w:tc>
        <w:tc>
          <w:tcPr>
            <w:tcW w:w="2474" w:type="dxa"/>
          </w:tcPr>
          <w:p w14:paraId="57ADA202"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lastRenderedPageBreak/>
              <w:t>Удовлетворительно</w:t>
            </w:r>
          </w:p>
          <w:p w14:paraId="3B2D1B8A"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(зачет)</w:t>
            </w:r>
          </w:p>
        </w:tc>
      </w:tr>
      <w:tr w:rsidR="00396F43" w14:paraId="35CC0D90" w14:textId="77777777" w:rsidTr="004E61FB">
        <w:tc>
          <w:tcPr>
            <w:tcW w:w="7083" w:type="dxa"/>
          </w:tcPr>
          <w:p w14:paraId="59C8F45C"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Слушатель не знает значительной части программного материала, допускает существенные ошибки в его изложении. Не раскрываются причинно-следственные связи между явлениями и событиями, изучаемыми дисциплиной. Отсутствуют навыки проведения анализа</w:t>
            </w:r>
          </w:p>
        </w:tc>
        <w:tc>
          <w:tcPr>
            <w:tcW w:w="2474" w:type="dxa"/>
          </w:tcPr>
          <w:p w14:paraId="0D534F6E"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Неудовлетворительно</w:t>
            </w:r>
          </w:p>
          <w:p w14:paraId="501AF8EA"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(незачет)</w:t>
            </w:r>
          </w:p>
        </w:tc>
      </w:tr>
    </w:tbl>
    <w:p w14:paraId="70311E02" w14:textId="77777777" w:rsidR="00396F43" w:rsidRDefault="00396F43" w:rsidP="00396F43">
      <w:pPr>
        <w:rPr>
          <w:rFonts w:ascii="Times New Roman" w:hAnsi="Times New Roman" w:cs="Times New Roman"/>
          <w:sz w:val="24"/>
          <w:szCs w:val="24"/>
        </w:rPr>
      </w:pPr>
    </w:p>
    <w:p w14:paraId="2759249F" w14:textId="77777777" w:rsidR="00396F43" w:rsidRPr="00CA4FD2" w:rsidRDefault="00396F43" w:rsidP="00396F43">
      <w:pPr>
        <w:spacing w:after="0" w:line="240" w:lineRule="auto"/>
        <w:ind w:firstLine="567"/>
        <w:rPr>
          <w:rFonts w:ascii="Times New Roman" w:hAnsi="Times New Roman" w:cs="Times New Roman"/>
          <w:sz w:val="24"/>
          <w:szCs w:val="24"/>
        </w:rPr>
      </w:pPr>
    </w:p>
    <w:p w14:paraId="21DE9ED6" w14:textId="444FF1D8" w:rsidR="00396F43" w:rsidRPr="00402BA3" w:rsidRDefault="00396F43" w:rsidP="00396F43">
      <w:pPr>
        <w:pStyle w:val="a3"/>
        <w:numPr>
          <w:ilvl w:val="0"/>
          <w:numId w:val="46"/>
        </w:numPr>
        <w:spacing w:after="0" w:line="240" w:lineRule="auto"/>
        <w:ind w:left="0" w:firstLine="709"/>
        <w:jc w:val="both"/>
        <w:rPr>
          <w:rFonts w:ascii="Times New Roman" w:hAnsi="Times New Roman" w:cs="Times New Roman"/>
          <w:b/>
          <w:sz w:val="24"/>
          <w:szCs w:val="24"/>
        </w:rPr>
      </w:pPr>
      <w:r w:rsidRPr="00402BA3">
        <w:rPr>
          <w:rFonts w:ascii="Times New Roman" w:hAnsi="Times New Roman" w:cs="Times New Roman"/>
          <w:b/>
          <w:sz w:val="24"/>
          <w:szCs w:val="24"/>
        </w:rPr>
        <w:t xml:space="preserve">Перечень основной и дополнительной учебной литературы, необходимой для освоения программы повышения квалификации «Поверка и калибровка средств измерений </w:t>
      </w:r>
      <w:r w:rsidR="00402BA3" w:rsidRPr="00402BA3">
        <w:rPr>
          <w:rFonts w:ascii="Times New Roman" w:eastAsia="Times New Roman" w:hAnsi="Times New Roman"/>
          <w:b/>
          <w:kern w:val="36"/>
          <w:sz w:val="24"/>
          <w:szCs w:val="24"/>
          <w:bdr w:val="none" w:sz="0" w:space="0" w:color="auto" w:frame="1"/>
          <w:shd w:val="clear" w:color="auto" w:fill="FFFFFF"/>
        </w:rPr>
        <w:t>информационно-измерительных и управляющих систем (измерительных каналов ИИС и АСУ ТП)</w:t>
      </w:r>
    </w:p>
    <w:p w14:paraId="74803E9F" w14:textId="77777777" w:rsidR="00396F43" w:rsidRPr="001C21C4" w:rsidRDefault="00396F43" w:rsidP="00396F43">
      <w:pPr>
        <w:spacing w:after="0" w:line="240" w:lineRule="auto"/>
        <w:ind w:firstLine="567"/>
        <w:jc w:val="both"/>
        <w:rPr>
          <w:rFonts w:ascii="Times New Roman" w:hAnsi="Times New Roman" w:cs="Times New Roman"/>
          <w:b/>
          <w:sz w:val="24"/>
          <w:szCs w:val="24"/>
        </w:rPr>
      </w:pPr>
    </w:p>
    <w:p w14:paraId="76EF5384" w14:textId="77777777" w:rsidR="00396F43" w:rsidRPr="001C21C4" w:rsidRDefault="00396F43" w:rsidP="00396F43">
      <w:pPr>
        <w:spacing w:after="0" w:line="240" w:lineRule="auto"/>
        <w:ind w:firstLine="567"/>
        <w:jc w:val="both"/>
        <w:rPr>
          <w:rFonts w:ascii="Times New Roman" w:hAnsi="Times New Roman" w:cs="Times New Roman"/>
          <w:i/>
          <w:sz w:val="24"/>
          <w:szCs w:val="24"/>
        </w:rPr>
      </w:pPr>
      <w:r w:rsidRPr="001C21C4">
        <w:rPr>
          <w:rFonts w:ascii="Times New Roman" w:hAnsi="Times New Roman" w:cs="Times New Roman"/>
          <w:i/>
          <w:sz w:val="24"/>
          <w:szCs w:val="24"/>
        </w:rPr>
        <w:t>Нормативно-правовые документы:</w:t>
      </w:r>
    </w:p>
    <w:p w14:paraId="5663F599" w14:textId="77777777" w:rsidR="00396F43" w:rsidRPr="00A435CF" w:rsidRDefault="00396F43" w:rsidP="00396F43">
      <w:pPr>
        <w:pStyle w:val="a3"/>
        <w:numPr>
          <w:ilvl w:val="0"/>
          <w:numId w:val="16"/>
        </w:numPr>
        <w:autoSpaceDE w:val="0"/>
        <w:autoSpaceDN w:val="0"/>
        <w:adjustRightInd w:val="0"/>
        <w:spacing w:after="0"/>
        <w:ind w:left="0" w:firstLine="567"/>
        <w:jc w:val="both"/>
        <w:rPr>
          <w:rFonts w:ascii="Times New Roman" w:hAnsi="Times New Roman"/>
          <w:sz w:val="24"/>
        </w:rPr>
      </w:pPr>
      <w:r w:rsidRPr="00A435CF">
        <w:rPr>
          <w:rFonts w:ascii="Times New Roman" w:hAnsi="Times New Roman"/>
          <w:sz w:val="24"/>
        </w:rPr>
        <w:t>Федеральный закон от 26.06.2008г. №102-ФЗ «Об обеспечении единства измерений»</w:t>
      </w:r>
    </w:p>
    <w:p w14:paraId="53D1D828" w14:textId="77777777" w:rsidR="00396F43" w:rsidRPr="00A435CF" w:rsidRDefault="00396F43" w:rsidP="00396F43">
      <w:pPr>
        <w:pStyle w:val="a3"/>
        <w:numPr>
          <w:ilvl w:val="0"/>
          <w:numId w:val="16"/>
        </w:numPr>
        <w:autoSpaceDE w:val="0"/>
        <w:autoSpaceDN w:val="0"/>
        <w:adjustRightInd w:val="0"/>
        <w:spacing w:after="0"/>
        <w:ind w:left="0" w:firstLine="567"/>
        <w:jc w:val="both"/>
        <w:rPr>
          <w:rFonts w:ascii="Times New Roman" w:hAnsi="Times New Roman"/>
          <w:sz w:val="24"/>
        </w:rPr>
      </w:pPr>
      <w:r w:rsidRPr="00A435CF">
        <w:rPr>
          <w:rFonts w:ascii="Times New Roman" w:hAnsi="Times New Roman"/>
          <w:sz w:val="24"/>
        </w:rPr>
        <w:t xml:space="preserve">Федеральный закон </w:t>
      </w:r>
      <w:bookmarkStart w:id="0" w:name="OLE_LINK1"/>
      <w:bookmarkStart w:id="1" w:name="OLE_LINK2"/>
      <w:r w:rsidRPr="00A435CF">
        <w:rPr>
          <w:rFonts w:ascii="Times New Roman" w:hAnsi="Times New Roman"/>
          <w:sz w:val="24"/>
        </w:rPr>
        <w:t>от 28.12.2013г. № 412-ФЗ «Об аккредитации в национальной системе аккредитации»</w:t>
      </w:r>
      <w:bookmarkEnd w:id="0"/>
      <w:bookmarkEnd w:id="1"/>
    </w:p>
    <w:p w14:paraId="345E4DC0" w14:textId="77777777" w:rsidR="00396F43" w:rsidRPr="00A435CF" w:rsidRDefault="00396F43" w:rsidP="00396F43">
      <w:pPr>
        <w:pStyle w:val="a3"/>
        <w:numPr>
          <w:ilvl w:val="0"/>
          <w:numId w:val="16"/>
        </w:numPr>
        <w:autoSpaceDE w:val="0"/>
        <w:autoSpaceDN w:val="0"/>
        <w:adjustRightInd w:val="0"/>
        <w:spacing w:after="0"/>
        <w:ind w:left="0" w:firstLine="567"/>
        <w:jc w:val="both"/>
        <w:rPr>
          <w:rFonts w:ascii="Times New Roman" w:hAnsi="Times New Roman"/>
          <w:color w:val="000000"/>
          <w:sz w:val="24"/>
        </w:rPr>
      </w:pPr>
      <w:r w:rsidRPr="00A435CF">
        <w:rPr>
          <w:rFonts w:ascii="Times New Roman" w:hAnsi="Times New Roman"/>
          <w:color w:val="000000"/>
          <w:sz w:val="24"/>
        </w:rPr>
        <w:t>постановление Правительства Российской Федерации от 23.09.2010г. № 734 «Положение об эталонах единиц величин, используемых в сфере государственного регулирования обеспечения единства измерений»</w:t>
      </w:r>
    </w:p>
    <w:p w14:paraId="20D982B6" w14:textId="77777777" w:rsidR="00396F43" w:rsidRPr="00A435CF" w:rsidRDefault="00396F43" w:rsidP="00396F43">
      <w:pPr>
        <w:pStyle w:val="a3"/>
        <w:numPr>
          <w:ilvl w:val="0"/>
          <w:numId w:val="16"/>
        </w:numPr>
        <w:autoSpaceDE w:val="0"/>
        <w:autoSpaceDN w:val="0"/>
        <w:adjustRightInd w:val="0"/>
        <w:spacing w:after="0"/>
        <w:ind w:left="0" w:firstLine="567"/>
        <w:jc w:val="both"/>
        <w:rPr>
          <w:rFonts w:ascii="Times New Roman" w:hAnsi="Times New Roman"/>
          <w:color w:val="000000"/>
          <w:sz w:val="24"/>
        </w:rPr>
      </w:pPr>
      <w:r w:rsidRPr="00A435CF">
        <w:rPr>
          <w:rFonts w:ascii="Times New Roman" w:hAnsi="Times New Roman"/>
          <w:color w:val="000000"/>
          <w:sz w:val="24"/>
        </w:rPr>
        <w:t xml:space="preserve">приказ Минэкономразвития России от </w:t>
      </w:r>
      <w:r>
        <w:rPr>
          <w:rFonts w:ascii="Times New Roman" w:hAnsi="Times New Roman"/>
          <w:color w:val="000000"/>
          <w:sz w:val="24"/>
        </w:rPr>
        <w:t>26.10.2020 г</w:t>
      </w:r>
      <w:r w:rsidRPr="00A435CF">
        <w:rPr>
          <w:rFonts w:ascii="Times New Roman" w:hAnsi="Times New Roman"/>
          <w:color w:val="000000"/>
          <w:sz w:val="24"/>
        </w:rPr>
        <w:t xml:space="preserve">. № </w:t>
      </w:r>
      <w:r>
        <w:rPr>
          <w:rFonts w:ascii="Times New Roman" w:hAnsi="Times New Roman"/>
          <w:color w:val="000000"/>
          <w:sz w:val="24"/>
        </w:rPr>
        <w:t>707</w:t>
      </w:r>
      <w:r w:rsidRPr="00A435CF">
        <w:rPr>
          <w:rFonts w:ascii="Times New Roman" w:hAnsi="Times New Roman"/>
          <w:color w:val="000000"/>
          <w:sz w:val="24"/>
        </w:rPr>
        <w:t xml:space="preserve"> «Об утверждении критериев аккредитации, перечня документов, подтверждающих соответствие заявителя, аккредитованного лица критериям аккредитации»</w:t>
      </w:r>
    </w:p>
    <w:p w14:paraId="5378504A" w14:textId="77777777" w:rsidR="00396F43" w:rsidRPr="00A435CF" w:rsidRDefault="00396F43" w:rsidP="00396F43">
      <w:pPr>
        <w:pStyle w:val="a3"/>
        <w:numPr>
          <w:ilvl w:val="0"/>
          <w:numId w:val="16"/>
        </w:numPr>
        <w:autoSpaceDE w:val="0"/>
        <w:autoSpaceDN w:val="0"/>
        <w:adjustRightInd w:val="0"/>
        <w:spacing w:after="0"/>
        <w:ind w:left="0" w:firstLine="567"/>
        <w:jc w:val="both"/>
        <w:rPr>
          <w:rFonts w:ascii="Times New Roman" w:hAnsi="Times New Roman"/>
          <w:color w:val="000000"/>
          <w:sz w:val="24"/>
        </w:rPr>
      </w:pPr>
      <w:r w:rsidRPr="00A435CF">
        <w:rPr>
          <w:rFonts w:ascii="Times New Roman" w:hAnsi="Times New Roman"/>
          <w:color w:val="000000"/>
          <w:sz w:val="24"/>
        </w:rPr>
        <w:t xml:space="preserve">приказ Минэкономразвития России от </w:t>
      </w:r>
      <w:r>
        <w:rPr>
          <w:rFonts w:ascii="Times New Roman" w:hAnsi="Times New Roman"/>
          <w:color w:val="000000"/>
          <w:sz w:val="24"/>
        </w:rPr>
        <w:t>24.10</w:t>
      </w:r>
      <w:r w:rsidRPr="00A435CF">
        <w:rPr>
          <w:rFonts w:ascii="Times New Roman" w:hAnsi="Times New Roman"/>
          <w:color w:val="000000"/>
          <w:sz w:val="24"/>
        </w:rPr>
        <w:t>.20</w:t>
      </w:r>
      <w:r>
        <w:rPr>
          <w:rFonts w:ascii="Times New Roman" w:hAnsi="Times New Roman"/>
          <w:color w:val="000000"/>
          <w:sz w:val="24"/>
        </w:rPr>
        <w:t>20</w:t>
      </w:r>
      <w:r w:rsidRPr="00A435CF">
        <w:rPr>
          <w:rFonts w:ascii="Times New Roman" w:hAnsi="Times New Roman"/>
          <w:color w:val="000000"/>
          <w:sz w:val="24"/>
        </w:rPr>
        <w:t xml:space="preserve">г. № </w:t>
      </w:r>
      <w:r>
        <w:rPr>
          <w:rFonts w:ascii="Times New Roman" w:hAnsi="Times New Roman"/>
          <w:color w:val="000000"/>
          <w:sz w:val="24"/>
        </w:rPr>
        <w:t>704</w:t>
      </w:r>
      <w:r w:rsidRPr="00A435CF">
        <w:rPr>
          <w:rFonts w:ascii="Times New Roman" w:hAnsi="Times New Roman"/>
          <w:color w:val="000000"/>
          <w:sz w:val="24"/>
        </w:rPr>
        <w:t xml:space="preserve"> «Об утверждении Положения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w:t>
      </w:r>
    </w:p>
    <w:p w14:paraId="49AD0E5C" w14:textId="77777777" w:rsidR="00396F43" w:rsidRDefault="00396F43" w:rsidP="00396F43">
      <w:pPr>
        <w:pStyle w:val="a3"/>
        <w:numPr>
          <w:ilvl w:val="0"/>
          <w:numId w:val="16"/>
        </w:numPr>
        <w:autoSpaceDE w:val="0"/>
        <w:autoSpaceDN w:val="0"/>
        <w:adjustRightInd w:val="0"/>
        <w:spacing w:after="0"/>
        <w:ind w:left="0" w:firstLine="567"/>
        <w:jc w:val="both"/>
        <w:rPr>
          <w:rFonts w:ascii="Times New Roman" w:hAnsi="Times New Roman"/>
          <w:color w:val="000000"/>
          <w:sz w:val="24"/>
        </w:rPr>
      </w:pPr>
      <w:r w:rsidRPr="00A435CF">
        <w:rPr>
          <w:rFonts w:ascii="Times New Roman" w:hAnsi="Times New Roman"/>
          <w:color w:val="000000"/>
          <w:sz w:val="24"/>
        </w:rPr>
        <w:t xml:space="preserve">приказ Минпромторга России от </w:t>
      </w:r>
      <w:r>
        <w:rPr>
          <w:rFonts w:ascii="Times New Roman" w:hAnsi="Times New Roman"/>
          <w:color w:val="000000"/>
          <w:sz w:val="24"/>
        </w:rPr>
        <w:t>31</w:t>
      </w:r>
      <w:r w:rsidRPr="00A435CF">
        <w:rPr>
          <w:rFonts w:ascii="Times New Roman" w:hAnsi="Times New Roman"/>
          <w:color w:val="000000"/>
          <w:sz w:val="24"/>
        </w:rPr>
        <w:t>.07.20</w:t>
      </w:r>
      <w:r>
        <w:rPr>
          <w:rFonts w:ascii="Times New Roman" w:hAnsi="Times New Roman"/>
          <w:color w:val="000000"/>
          <w:sz w:val="24"/>
        </w:rPr>
        <w:t>20</w:t>
      </w:r>
      <w:r w:rsidRPr="00A435CF">
        <w:rPr>
          <w:rFonts w:ascii="Times New Roman" w:hAnsi="Times New Roman"/>
          <w:color w:val="000000"/>
          <w:sz w:val="24"/>
        </w:rPr>
        <w:t xml:space="preserve">г. № </w:t>
      </w:r>
      <w:r>
        <w:rPr>
          <w:rFonts w:ascii="Times New Roman" w:hAnsi="Times New Roman"/>
          <w:color w:val="000000"/>
          <w:sz w:val="24"/>
        </w:rPr>
        <w:t>2510</w:t>
      </w:r>
      <w:r w:rsidRPr="00A435CF">
        <w:rPr>
          <w:rFonts w:ascii="Times New Roman" w:hAnsi="Times New Roman"/>
          <w:color w:val="000000"/>
          <w:sz w:val="24"/>
        </w:rPr>
        <w:t xml:space="preserve"> «Об утверждении Порядка проведения поверки средств измерений, требования к знаку поверки и содержанию свидетельства о поверке»</w:t>
      </w:r>
    </w:p>
    <w:p w14:paraId="0F0CB358" w14:textId="77777777" w:rsidR="00396F43" w:rsidRDefault="00396F43" w:rsidP="00396F43">
      <w:pPr>
        <w:pStyle w:val="a3"/>
        <w:numPr>
          <w:ilvl w:val="0"/>
          <w:numId w:val="16"/>
        </w:numPr>
        <w:autoSpaceDE w:val="0"/>
        <w:autoSpaceDN w:val="0"/>
        <w:adjustRightInd w:val="0"/>
        <w:spacing w:after="0"/>
        <w:ind w:left="0" w:firstLine="567"/>
        <w:jc w:val="both"/>
        <w:rPr>
          <w:rFonts w:ascii="Times New Roman" w:hAnsi="Times New Roman"/>
          <w:color w:val="000000"/>
          <w:sz w:val="24"/>
        </w:rPr>
      </w:pPr>
      <w:r>
        <w:rPr>
          <w:rFonts w:ascii="Times New Roman" w:hAnsi="Times New Roman"/>
          <w:color w:val="000000"/>
          <w:sz w:val="24"/>
        </w:rPr>
        <w:t>приказ Минпромторга России от 15.12.2015 г. №4091 «Об утверждении порядка аттестации первичных референтных методик (методов) измерений, референтных методик (методов) измерений и методик (методов) измерений и их применения»</w:t>
      </w:r>
    </w:p>
    <w:p w14:paraId="7548FB3A" w14:textId="77777777" w:rsidR="00396F43" w:rsidRDefault="00396F43" w:rsidP="00396F43">
      <w:pPr>
        <w:spacing w:after="0" w:line="240" w:lineRule="auto"/>
        <w:ind w:firstLine="567"/>
        <w:jc w:val="both"/>
        <w:rPr>
          <w:rFonts w:ascii="Times New Roman" w:hAnsi="Times New Roman" w:cs="Times New Roman"/>
          <w:sz w:val="24"/>
          <w:szCs w:val="24"/>
        </w:rPr>
      </w:pPr>
    </w:p>
    <w:p w14:paraId="0BDACC1F" w14:textId="77777777" w:rsidR="00396F43" w:rsidRDefault="00396F43" w:rsidP="00396F43">
      <w:pPr>
        <w:spacing w:after="0" w:line="240" w:lineRule="auto"/>
        <w:ind w:firstLine="567"/>
        <w:jc w:val="both"/>
        <w:rPr>
          <w:rFonts w:ascii="Times New Roman" w:hAnsi="Times New Roman" w:cs="Times New Roman"/>
          <w:sz w:val="24"/>
          <w:szCs w:val="24"/>
        </w:rPr>
      </w:pPr>
    </w:p>
    <w:p w14:paraId="63D5720A" w14:textId="77777777" w:rsidR="00396F43" w:rsidRPr="001C21C4" w:rsidRDefault="00396F43" w:rsidP="00396F43">
      <w:pPr>
        <w:spacing w:after="0" w:line="240" w:lineRule="auto"/>
        <w:ind w:firstLine="567"/>
        <w:jc w:val="both"/>
        <w:rPr>
          <w:rFonts w:ascii="Times New Roman" w:hAnsi="Times New Roman" w:cs="Times New Roman"/>
          <w:i/>
          <w:sz w:val="24"/>
          <w:szCs w:val="24"/>
        </w:rPr>
      </w:pPr>
      <w:r w:rsidRPr="001C21C4">
        <w:rPr>
          <w:rFonts w:ascii="Times New Roman" w:hAnsi="Times New Roman" w:cs="Times New Roman"/>
          <w:i/>
          <w:sz w:val="24"/>
          <w:szCs w:val="24"/>
        </w:rPr>
        <w:t>Государственные Интернет-ресурсы:</w:t>
      </w:r>
    </w:p>
    <w:p w14:paraId="0E84CCFE" w14:textId="77777777" w:rsidR="00396F43" w:rsidRPr="001C21C4" w:rsidRDefault="00396F43" w:rsidP="00396F43">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Федеральная служба по аккредитации (</w:t>
      </w:r>
      <w:hyperlink r:id="rId9" w:history="1">
        <w:r w:rsidRPr="005F1ECA">
          <w:rPr>
            <w:rStyle w:val="ab"/>
            <w:rFonts w:ascii="Times New Roman" w:hAnsi="Times New Roman" w:cs="Times New Roman"/>
            <w:sz w:val="24"/>
            <w:szCs w:val="24"/>
            <w:lang w:val="en-US"/>
          </w:rPr>
          <w:t>www</w:t>
        </w:r>
        <w:r w:rsidRPr="001C21C4">
          <w:rPr>
            <w:rStyle w:val="ab"/>
            <w:rFonts w:ascii="Times New Roman" w:hAnsi="Times New Roman" w:cs="Times New Roman"/>
            <w:sz w:val="24"/>
            <w:szCs w:val="24"/>
          </w:rPr>
          <w:t>.</w:t>
        </w:r>
        <w:proofErr w:type="spellStart"/>
        <w:r w:rsidRPr="005F1ECA">
          <w:rPr>
            <w:rStyle w:val="ab"/>
            <w:rFonts w:ascii="Times New Roman" w:hAnsi="Times New Roman" w:cs="Times New Roman"/>
            <w:sz w:val="24"/>
            <w:szCs w:val="24"/>
            <w:lang w:val="en-US"/>
          </w:rPr>
          <w:t>fsa</w:t>
        </w:r>
        <w:proofErr w:type="spellEnd"/>
        <w:r w:rsidRPr="001C21C4">
          <w:rPr>
            <w:rStyle w:val="ab"/>
            <w:rFonts w:ascii="Times New Roman" w:hAnsi="Times New Roman" w:cs="Times New Roman"/>
            <w:sz w:val="24"/>
            <w:szCs w:val="24"/>
          </w:rPr>
          <w:t>.</w:t>
        </w:r>
        <w:r w:rsidRPr="005F1ECA">
          <w:rPr>
            <w:rStyle w:val="ab"/>
            <w:rFonts w:ascii="Times New Roman" w:hAnsi="Times New Roman" w:cs="Times New Roman"/>
            <w:sz w:val="24"/>
            <w:szCs w:val="24"/>
            <w:lang w:val="en-US"/>
          </w:rPr>
          <w:t>gov</w:t>
        </w:r>
        <w:r w:rsidRPr="001C21C4">
          <w:rPr>
            <w:rStyle w:val="ab"/>
            <w:rFonts w:ascii="Times New Roman" w:hAnsi="Times New Roman" w:cs="Times New Roman"/>
            <w:sz w:val="24"/>
            <w:szCs w:val="24"/>
          </w:rPr>
          <w:t>.</w:t>
        </w:r>
        <w:proofErr w:type="spellStart"/>
        <w:r w:rsidRPr="005F1ECA">
          <w:rPr>
            <w:rStyle w:val="ab"/>
            <w:rFonts w:ascii="Times New Roman" w:hAnsi="Times New Roman" w:cs="Times New Roman"/>
            <w:sz w:val="24"/>
            <w:szCs w:val="24"/>
            <w:lang w:val="en-US"/>
          </w:rPr>
          <w:t>ru</w:t>
        </w:r>
        <w:proofErr w:type="spellEnd"/>
      </w:hyperlink>
      <w:r w:rsidRPr="001C21C4">
        <w:rPr>
          <w:rFonts w:ascii="Times New Roman" w:hAnsi="Times New Roman" w:cs="Times New Roman"/>
          <w:sz w:val="24"/>
          <w:szCs w:val="24"/>
        </w:rPr>
        <w:t>)</w:t>
      </w:r>
    </w:p>
    <w:p w14:paraId="17B8DA35" w14:textId="77777777" w:rsidR="00396F43" w:rsidRPr="00E571C3" w:rsidRDefault="00396F43" w:rsidP="00396F43">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Федеральное агентство по техническому регулированию и метрологии (</w:t>
      </w:r>
      <w:hyperlink r:id="rId10" w:history="1">
        <w:r w:rsidRPr="005F1ECA">
          <w:rPr>
            <w:rStyle w:val="ab"/>
            <w:rFonts w:ascii="Times New Roman" w:hAnsi="Times New Roman" w:cs="Times New Roman"/>
            <w:sz w:val="24"/>
            <w:szCs w:val="24"/>
            <w:lang w:val="en-US"/>
          </w:rPr>
          <w:t>www</w:t>
        </w:r>
        <w:r w:rsidRPr="00E571C3">
          <w:rPr>
            <w:rStyle w:val="ab"/>
            <w:rFonts w:ascii="Times New Roman" w:hAnsi="Times New Roman" w:cs="Times New Roman"/>
            <w:sz w:val="24"/>
            <w:szCs w:val="24"/>
          </w:rPr>
          <w:t>.</w:t>
        </w:r>
        <w:proofErr w:type="spellStart"/>
        <w:r w:rsidRPr="005F1ECA">
          <w:rPr>
            <w:rStyle w:val="ab"/>
            <w:rFonts w:ascii="Times New Roman" w:hAnsi="Times New Roman" w:cs="Times New Roman"/>
            <w:sz w:val="24"/>
            <w:szCs w:val="24"/>
            <w:lang w:val="en-US"/>
          </w:rPr>
          <w:t>gost</w:t>
        </w:r>
        <w:proofErr w:type="spellEnd"/>
        <w:r w:rsidRPr="00E571C3">
          <w:rPr>
            <w:rStyle w:val="ab"/>
            <w:rFonts w:ascii="Times New Roman" w:hAnsi="Times New Roman" w:cs="Times New Roman"/>
            <w:sz w:val="24"/>
            <w:szCs w:val="24"/>
          </w:rPr>
          <w:t>.</w:t>
        </w:r>
        <w:proofErr w:type="spellStart"/>
        <w:r w:rsidRPr="005F1ECA">
          <w:rPr>
            <w:rStyle w:val="ab"/>
            <w:rFonts w:ascii="Times New Roman" w:hAnsi="Times New Roman" w:cs="Times New Roman"/>
            <w:sz w:val="24"/>
            <w:szCs w:val="24"/>
            <w:lang w:val="en-US"/>
          </w:rPr>
          <w:t>ru</w:t>
        </w:r>
        <w:proofErr w:type="spellEnd"/>
      </w:hyperlink>
      <w:r w:rsidRPr="00E571C3">
        <w:rPr>
          <w:rFonts w:ascii="Times New Roman" w:hAnsi="Times New Roman" w:cs="Times New Roman"/>
          <w:sz w:val="24"/>
          <w:szCs w:val="24"/>
        </w:rPr>
        <w:t>)</w:t>
      </w:r>
    </w:p>
    <w:p w14:paraId="2997E3FE" w14:textId="77777777" w:rsidR="00396F43" w:rsidRPr="00A435CF" w:rsidRDefault="00396F43" w:rsidP="00396F43">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Министерство промышленности и торговли Российской Федерации (</w:t>
      </w:r>
      <w:hyperlink r:id="rId11" w:history="1">
        <w:r w:rsidRPr="005F1ECA">
          <w:rPr>
            <w:rStyle w:val="ab"/>
            <w:rFonts w:ascii="Times New Roman" w:hAnsi="Times New Roman" w:cs="Times New Roman"/>
            <w:sz w:val="24"/>
            <w:szCs w:val="24"/>
            <w:lang w:val="en-US"/>
          </w:rPr>
          <w:t>www</w:t>
        </w:r>
        <w:r w:rsidRPr="00A435CF">
          <w:rPr>
            <w:rStyle w:val="ab"/>
            <w:rFonts w:ascii="Times New Roman" w:hAnsi="Times New Roman" w:cs="Times New Roman"/>
            <w:sz w:val="24"/>
            <w:szCs w:val="24"/>
          </w:rPr>
          <w:t>.</w:t>
        </w:r>
        <w:proofErr w:type="spellStart"/>
        <w:r w:rsidRPr="005F1ECA">
          <w:rPr>
            <w:rStyle w:val="ab"/>
            <w:rFonts w:ascii="Times New Roman" w:hAnsi="Times New Roman" w:cs="Times New Roman"/>
            <w:sz w:val="24"/>
            <w:szCs w:val="24"/>
            <w:lang w:val="en-US"/>
          </w:rPr>
          <w:t>minpromtorg</w:t>
        </w:r>
        <w:proofErr w:type="spellEnd"/>
        <w:r w:rsidRPr="00A435CF">
          <w:rPr>
            <w:rStyle w:val="ab"/>
            <w:rFonts w:ascii="Times New Roman" w:hAnsi="Times New Roman" w:cs="Times New Roman"/>
            <w:sz w:val="24"/>
            <w:szCs w:val="24"/>
          </w:rPr>
          <w:t>.</w:t>
        </w:r>
        <w:r w:rsidRPr="005F1ECA">
          <w:rPr>
            <w:rStyle w:val="ab"/>
            <w:rFonts w:ascii="Times New Roman" w:hAnsi="Times New Roman" w:cs="Times New Roman"/>
            <w:sz w:val="24"/>
            <w:szCs w:val="24"/>
            <w:lang w:val="en-US"/>
          </w:rPr>
          <w:t>gov</w:t>
        </w:r>
        <w:r w:rsidRPr="00A435CF">
          <w:rPr>
            <w:rStyle w:val="ab"/>
            <w:rFonts w:ascii="Times New Roman" w:hAnsi="Times New Roman" w:cs="Times New Roman"/>
            <w:sz w:val="24"/>
            <w:szCs w:val="24"/>
          </w:rPr>
          <w:t>.</w:t>
        </w:r>
        <w:proofErr w:type="spellStart"/>
        <w:r w:rsidRPr="005F1ECA">
          <w:rPr>
            <w:rStyle w:val="ab"/>
            <w:rFonts w:ascii="Times New Roman" w:hAnsi="Times New Roman" w:cs="Times New Roman"/>
            <w:sz w:val="24"/>
            <w:szCs w:val="24"/>
            <w:lang w:val="en-US"/>
          </w:rPr>
          <w:t>ru</w:t>
        </w:r>
        <w:proofErr w:type="spellEnd"/>
      </w:hyperlink>
      <w:r w:rsidRPr="00A435CF">
        <w:rPr>
          <w:rFonts w:ascii="Times New Roman" w:hAnsi="Times New Roman" w:cs="Times New Roman"/>
          <w:sz w:val="24"/>
          <w:szCs w:val="24"/>
        </w:rPr>
        <w:t>)</w:t>
      </w:r>
    </w:p>
    <w:p w14:paraId="43125EB7" w14:textId="77777777" w:rsidR="00396F43" w:rsidRPr="00A435CF" w:rsidRDefault="00396F43" w:rsidP="00396F43">
      <w:pPr>
        <w:spacing w:after="0" w:line="240" w:lineRule="auto"/>
        <w:ind w:left="567"/>
        <w:jc w:val="both"/>
        <w:rPr>
          <w:rFonts w:ascii="Times New Roman" w:hAnsi="Times New Roman" w:cs="Times New Roman"/>
          <w:sz w:val="24"/>
          <w:szCs w:val="24"/>
        </w:rPr>
      </w:pPr>
    </w:p>
    <w:p w14:paraId="32C86B59" w14:textId="77777777" w:rsidR="00396F43" w:rsidRDefault="00396F43" w:rsidP="00396F43">
      <w:pPr>
        <w:spacing w:after="0" w:line="240" w:lineRule="auto"/>
        <w:ind w:firstLine="567"/>
        <w:jc w:val="both"/>
        <w:rPr>
          <w:rFonts w:ascii="Times New Roman" w:hAnsi="Times New Roman" w:cs="Times New Roman"/>
          <w:sz w:val="24"/>
          <w:szCs w:val="24"/>
        </w:rPr>
      </w:pPr>
    </w:p>
    <w:p w14:paraId="4DCAF924" w14:textId="77777777" w:rsidR="00396F43" w:rsidRDefault="00396F43" w:rsidP="00396F43"/>
    <w:p w14:paraId="7D41ADDC" w14:textId="77777777" w:rsidR="00413F8D" w:rsidRDefault="00413F8D"/>
    <w:sectPr w:rsidR="00413F8D" w:rsidSect="00064AD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C678E" w14:textId="77777777" w:rsidR="007908A5" w:rsidRDefault="007908A5">
      <w:pPr>
        <w:spacing w:after="0" w:line="240" w:lineRule="auto"/>
      </w:pPr>
      <w:r>
        <w:separator/>
      </w:r>
    </w:p>
  </w:endnote>
  <w:endnote w:type="continuationSeparator" w:id="0">
    <w:p w14:paraId="538680CC" w14:textId="77777777" w:rsidR="007908A5" w:rsidRDefault="00790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107800"/>
      <w:docPartObj>
        <w:docPartGallery w:val="Page Numbers (Bottom of Page)"/>
        <w:docPartUnique/>
      </w:docPartObj>
    </w:sdtPr>
    <w:sdtContent>
      <w:p w14:paraId="469ECBEC" w14:textId="77777777" w:rsidR="00064ADF" w:rsidRDefault="00000000">
        <w:pPr>
          <w:pStyle w:val="a6"/>
          <w:jc w:val="center"/>
        </w:pPr>
        <w:r>
          <w:fldChar w:fldCharType="begin"/>
        </w:r>
        <w:r>
          <w:instrText>PAGE   \* MERGEFORMAT</w:instrText>
        </w:r>
        <w:r>
          <w:fldChar w:fldCharType="separate"/>
        </w:r>
        <w:r>
          <w:rPr>
            <w:noProof/>
          </w:rPr>
          <w:t>2</w:t>
        </w:r>
        <w:r>
          <w:fldChar w:fldCharType="end"/>
        </w:r>
      </w:p>
    </w:sdtContent>
  </w:sdt>
  <w:p w14:paraId="5501EF01" w14:textId="77777777" w:rsidR="00064ADF"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D1443" w14:textId="77777777" w:rsidR="007908A5" w:rsidRDefault="007908A5">
      <w:pPr>
        <w:spacing w:after="0" w:line="240" w:lineRule="auto"/>
      </w:pPr>
      <w:r>
        <w:separator/>
      </w:r>
    </w:p>
  </w:footnote>
  <w:footnote w:type="continuationSeparator" w:id="0">
    <w:p w14:paraId="1C63723B" w14:textId="77777777" w:rsidR="007908A5" w:rsidRDefault="00790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F4B"/>
    <w:multiLevelType w:val="hybridMultilevel"/>
    <w:tmpl w:val="08A2B288"/>
    <w:lvl w:ilvl="0" w:tplc="7FBCC508">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52699"/>
    <w:multiLevelType w:val="hybridMultilevel"/>
    <w:tmpl w:val="CDD87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571EC0"/>
    <w:multiLevelType w:val="hybridMultilevel"/>
    <w:tmpl w:val="2C868E6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FD081E"/>
    <w:multiLevelType w:val="multilevel"/>
    <w:tmpl w:val="B34A93F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06521E"/>
    <w:multiLevelType w:val="hybridMultilevel"/>
    <w:tmpl w:val="0B5C0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A47A59"/>
    <w:multiLevelType w:val="hybridMultilevel"/>
    <w:tmpl w:val="65B2C90E"/>
    <w:lvl w:ilvl="0" w:tplc="B3D6BDDA">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6C0F7E"/>
    <w:multiLevelType w:val="hybridMultilevel"/>
    <w:tmpl w:val="444A3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4930C4"/>
    <w:multiLevelType w:val="hybridMultilevel"/>
    <w:tmpl w:val="5E22D990"/>
    <w:lvl w:ilvl="0" w:tplc="EE6A0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F3A4DC6"/>
    <w:multiLevelType w:val="hybridMultilevel"/>
    <w:tmpl w:val="655A9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89706A"/>
    <w:multiLevelType w:val="hybridMultilevel"/>
    <w:tmpl w:val="2132DF2C"/>
    <w:lvl w:ilvl="0" w:tplc="982AF7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81B7B1E"/>
    <w:multiLevelType w:val="hybridMultilevel"/>
    <w:tmpl w:val="FC9EE072"/>
    <w:lvl w:ilvl="0" w:tplc="2C841690">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7032CF"/>
    <w:multiLevelType w:val="hybridMultilevel"/>
    <w:tmpl w:val="6602B77A"/>
    <w:lvl w:ilvl="0" w:tplc="D95C236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1883120C"/>
    <w:multiLevelType w:val="hybridMultilevel"/>
    <w:tmpl w:val="2ADCC274"/>
    <w:lvl w:ilvl="0" w:tplc="7FBCC508">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E9628B"/>
    <w:multiLevelType w:val="hybridMultilevel"/>
    <w:tmpl w:val="479A5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5B6DE6"/>
    <w:multiLevelType w:val="hybridMultilevel"/>
    <w:tmpl w:val="BA221A4C"/>
    <w:lvl w:ilvl="0" w:tplc="7FBCC508">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FF2855"/>
    <w:multiLevelType w:val="hybridMultilevel"/>
    <w:tmpl w:val="05CEFB18"/>
    <w:lvl w:ilvl="0" w:tplc="7A848EBA">
      <w:start w:val="1"/>
      <w:numFmt w:val="bullet"/>
      <w:lvlText w:val="o"/>
      <w:lvlJc w:val="left"/>
      <w:pPr>
        <w:tabs>
          <w:tab w:val="num" w:pos="720"/>
        </w:tabs>
        <w:ind w:left="720" w:hanging="360"/>
      </w:pPr>
      <w:rPr>
        <w:rFonts w:ascii="Courier New" w:hAnsi="Courier New" w:cs="Courier New" w:hint="default"/>
        <w:sz w:val="32"/>
        <w:szCs w:val="32"/>
      </w:rPr>
    </w:lvl>
    <w:lvl w:ilvl="1" w:tplc="04190003">
      <w:start w:val="1"/>
      <w:numFmt w:val="bullet"/>
      <w:lvlText w:val="o"/>
      <w:lvlJc w:val="left"/>
      <w:pPr>
        <w:tabs>
          <w:tab w:val="num" w:pos="1440"/>
        </w:tabs>
        <w:ind w:left="1440" w:hanging="360"/>
      </w:pPr>
      <w:rPr>
        <w:rFonts w:ascii="Courier New" w:hAnsi="Courier New" w:cs="Courier New"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0B6F8D"/>
    <w:multiLevelType w:val="hybridMultilevel"/>
    <w:tmpl w:val="FD80A516"/>
    <w:lvl w:ilvl="0" w:tplc="AF001B2E">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87411B"/>
    <w:multiLevelType w:val="hybridMultilevel"/>
    <w:tmpl w:val="F4283D70"/>
    <w:lvl w:ilvl="0" w:tplc="4CE4374E">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B94FB6"/>
    <w:multiLevelType w:val="multilevel"/>
    <w:tmpl w:val="A002EF4C"/>
    <w:lvl w:ilvl="0">
      <w:start w:val="6"/>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9" w15:restartNumberingAfterBreak="0">
    <w:nsid w:val="22BA7060"/>
    <w:multiLevelType w:val="hybridMultilevel"/>
    <w:tmpl w:val="2084BACA"/>
    <w:lvl w:ilvl="0" w:tplc="0930F5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2352373B"/>
    <w:multiLevelType w:val="hybridMultilevel"/>
    <w:tmpl w:val="71A08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5AE4965"/>
    <w:multiLevelType w:val="multilevel"/>
    <w:tmpl w:val="EE1C3850"/>
    <w:lvl w:ilvl="0">
      <w:start w:val="6"/>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2" w15:restartNumberingAfterBreak="0">
    <w:nsid w:val="284B0BAA"/>
    <w:multiLevelType w:val="hybridMultilevel"/>
    <w:tmpl w:val="0B7862F6"/>
    <w:lvl w:ilvl="0" w:tplc="17208778">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8C3E38"/>
    <w:multiLevelType w:val="multilevel"/>
    <w:tmpl w:val="D098109E"/>
    <w:lvl w:ilvl="0">
      <w:start w:val="1"/>
      <w:numFmt w:val="decimal"/>
      <w:lvlText w:val="%1."/>
      <w:lvlJc w:val="left"/>
      <w:pPr>
        <w:ind w:left="1070" w:hanging="360"/>
      </w:pPr>
      <w:rPr>
        <w:rFonts w:hint="default"/>
      </w:rPr>
    </w:lvl>
    <w:lvl w:ilvl="1">
      <w:start w:val="2"/>
      <w:numFmt w:val="decimal"/>
      <w:isLgl/>
      <w:lvlText w:val="%1.%2"/>
      <w:lvlJc w:val="left"/>
      <w:pPr>
        <w:ind w:left="1190" w:hanging="48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4" w15:restartNumberingAfterBreak="0">
    <w:nsid w:val="30154D33"/>
    <w:multiLevelType w:val="hybridMultilevel"/>
    <w:tmpl w:val="EBC68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1DA2F18"/>
    <w:multiLevelType w:val="hybridMultilevel"/>
    <w:tmpl w:val="B2DEA384"/>
    <w:lvl w:ilvl="0" w:tplc="B3D231F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21F7BE1"/>
    <w:multiLevelType w:val="hybridMultilevel"/>
    <w:tmpl w:val="444A3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223FBC"/>
    <w:multiLevelType w:val="multilevel"/>
    <w:tmpl w:val="111008C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82D47CE"/>
    <w:multiLevelType w:val="hybridMultilevel"/>
    <w:tmpl w:val="D53E22A8"/>
    <w:lvl w:ilvl="0" w:tplc="B3D231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399A7EFD"/>
    <w:multiLevelType w:val="hybridMultilevel"/>
    <w:tmpl w:val="E8B88B74"/>
    <w:lvl w:ilvl="0" w:tplc="AA2829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3CF30868"/>
    <w:multiLevelType w:val="hybridMultilevel"/>
    <w:tmpl w:val="968E6D5E"/>
    <w:lvl w:ilvl="0" w:tplc="BDC60CE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1B20303"/>
    <w:multiLevelType w:val="hybridMultilevel"/>
    <w:tmpl w:val="717C4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3F968CB"/>
    <w:multiLevelType w:val="hybridMultilevel"/>
    <w:tmpl w:val="E80CD79C"/>
    <w:lvl w:ilvl="0" w:tplc="0419000F">
      <w:start w:val="1"/>
      <w:numFmt w:val="decimal"/>
      <w:lvlText w:val="%1."/>
      <w:lvlJc w:val="left"/>
      <w:pPr>
        <w:ind w:left="720" w:hanging="360"/>
      </w:pPr>
      <w:rPr>
        <w:rFonts w:ascii="Times New Roman" w:hAnsi="Times New Roman" w:cs="Times New Roman" w:hint="default"/>
      </w:rPr>
    </w:lvl>
    <w:lvl w:ilvl="1" w:tplc="396AF44E">
      <w:start w:val="1"/>
      <w:numFmt w:val="decimal"/>
      <w:lvlText w:val="%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7624121"/>
    <w:multiLevelType w:val="multilevel"/>
    <w:tmpl w:val="5582D3CE"/>
    <w:lvl w:ilvl="0">
      <w:start w:val="1"/>
      <w:numFmt w:val="decimal"/>
      <w:lvlText w:val="%1."/>
      <w:lvlJc w:val="left"/>
      <w:pPr>
        <w:ind w:left="927"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4B7F0A28"/>
    <w:multiLevelType w:val="hybridMultilevel"/>
    <w:tmpl w:val="07F20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BFF3C91"/>
    <w:multiLevelType w:val="hybridMultilevel"/>
    <w:tmpl w:val="D862B3D6"/>
    <w:lvl w:ilvl="0" w:tplc="5AF603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51E15CC6"/>
    <w:multiLevelType w:val="multilevel"/>
    <w:tmpl w:val="B34A93F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3970A04"/>
    <w:multiLevelType w:val="hybridMultilevel"/>
    <w:tmpl w:val="851E5F64"/>
    <w:lvl w:ilvl="0" w:tplc="4A540A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2924732"/>
    <w:multiLevelType w:val="hybridMultilevel"/>
    <w:tmpl w:val="089CB430"/>
    <w:lvl w:ilvl="0" w:tplc="4308E036">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E951DD"/>
    <w:multiLevelType w:val="multilevel"/>
    <w:tmpl w:val="5582D3CE"/>
    <w:lvl w:ilvl="0">
      <w:start w:val="1"/>
      <w:numFmt w:val="decimal"/>
      <w:lvlText w:val="%1."/>
      <w:lvlJc w:val="left"/>
      <w:pPr>
        <w:ind w:left="927"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15:restartNumberingAfterBreak="0">
    <w:nsid w:val="653145D5"/>
    <w:multiLevelType w:val="hybridMultilevel"/>
    <w:tmpl w:val="0ED0BC2A"/>
    <w:lvl w:ilvl="0" w:tplc="16B8ECAC">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69F228E4"/>
    <w:multiLevelType w:val="hybridMultilevel"/>
    <w:tmpl w:val="2A5C4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0843F2"/>
    <w:multiLevelType w:val="hybridMultilevel"/>
    <w:tmpl w:val="9FD8D38A"/>
    <w:lvl w:ilvl="0" w:tplc="F98277D8">
      <w:start w:val="1"/>
      <w:numFmt w:val="decimal"/>
      <w:lvlText w:val="%1."/>
      <w:lvlJc w:val="left"/>
      <w:pPr>
        <w:ind w:left="720" w:hanging="360"/>
      </w:pPr>
      <w:rPr>
        <w:rFonts w:ascii="Times New Roman" w:hAnsi="Times New Roman" w:cs="Times New Roman" w:hint="default"/>
      </w:rPr>
    </w:lvl>
    <w:lvl w:ilvl="1" w:tplc="E514F60C">
      <w:start w:val="1"/>
      <w:numFmt w:val="lowerLetter"/>
      <w:lvlText w:val="%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A02DA8"/>
    <w:multiLevelType w:val="hybridMultilevel"/>
    <w:tmpl w:val="B2C4A8BE"/>
    <w:lvl w:ilvl="0" w:tplc="05BA24F4">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896A5B"/>
    <w:multiLevelType w:val="multilevel"/>
    <w:tmpl w:val="73B6AB2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6DA6845"/>
    <w:multiLevelType w:val="hybridMultilevel"/>
    <w:tmpl w:val="94EE132E"/>
    <w:lvl w:ilvl="0" w:tplc="F86257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15:restartNumberingAfterBreak="0">
    <w:nsid w:val="7A4C0925"/>
    <w:multiLevelType w:val="hybridMultilevel"/>
    <w:tmpl w:val="39029460"/>
    <w:lvl w:ilvl="0" w:tplc="B3D231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15:restartNumberingAfterBreak="0">
    <w:nsid w:val="7C937338"/>
    <w:multiLevelType w:val="hybridMultilevel"/>
    <w:tmpl w:val="57F255CC"/>
    <w:lvl w:ilvl="0" w:tplc="2C88CE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CB86E1E"/>
    <w:multiLevelType w:val="hybridMultilevel"/>
    <w:tmpl w:val="8E549630"/>
    <w:lvl w:ilvl="0" w:tplc="7FBCC508">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548638694">
    <w:abstractNumId w:val="26"/>
  </w:num>
  <w:num w:numId="2" w16cid:durableId="395205586">
    <w:abstractNumId w:val="39"/>
  </w:num>
  <w:num w:numId="3" w16cid:durableId="1082795393">
    <w:abstractNumId w:val="6"/>
  </w:num>
  <w:num w:numId="4" w16cid:durableId="1975940691">
    <w:abstractNumId w:val="31"/>
  </w:num>
  <w:num w:numId="5" w16cid:durableId="478424949">
    <w:abstractNumId w:val="23"/>
  </w:num>
  <w:num w:numId="6" w16cid:durableId="1384065056">
    <w:abstractNumId w:val="11"/>
  </w:num>
  <w:num w:numId="7" w16cid:durableId="540559437">
    <w:abstractNumId w:val="34"/>
  </w:num>
  <w:num w:numId="8" w16cid:durableId="1999338294">
    <w:abstractNumId w:val="44"/>
  </w:num>
  <w:num w:numId="9" w16cid:durableId="395663801">
    <w:abstractNumId w:val="27"/>
  </w:num>
  <w:num w:numId="10" w16cid:durableId="1481456182">
    <w:abstractNumId w:val="13"/>
  </w:num>
  <w:num w:numId="11" w16cid:durableId="1643077356">
    <w:abstractNumId w:val="7"/>
  </w:num>
  <w:num w:numId="12" w16cid:durableId="1416972101">
    <w:abstractNumId w:val="35"/>
  </w:num>
  <w:num w:numId="13" w16cid:durableId="1755935184">
    <w:abstractNumId w:val="47"/>
  </w:num>
  <w:num w:numId="14" w16cid:durableId="2140881770">
    <w:abstractNumId w:val="3"/>
  </w:num>
  <w:num w:numId="15" w16cid:durableId="1870607513">
    <w:abstractNumId w:val="45"/>
  </w:num>
  <w:num w:numId="16" w16cid:durableId="538203401">
    <w:abstractNumId w:val="9"/>
  </w:num>
  <w:num w:numId="17" w16cid:durableId="282999121">
    <w:abstractNumId w:val="36"/>
  </w:num>
  <w:num w:numId="18" w16cid:durableId="663510393">
    <w:abstractNumId w:val="1"/>
  </w:num>
  <w:num w:numId="19" w16cid:durableId="622224875">
    <w:abstractNumId w:val="37"/>
  </w:num>
  <w:num w:numId="20" w16cid:durableId="1164129098">
    <w:abstractNumId w:val="2"/>
  </w:num>
  <w:num w:numId="21" w16cid:durableId="1607079095">
    <w:abstractNumId w:val="40"/>
  </w:num>
  <w:num w:numId="22" w16cid:durableId="1376734281">
    <w:abstractNumId w:val="25"/>
  </w:num>
  <w:num w:numId="23" w16cid:durableId="1104495074">
    <w:abstractNumId w:val="32"/>
  </w:num>
  <w:num w:numId="24" w16cid:durableId="1096367061">
    <w:abstractNumId w:val="42"/>
  </w:num>
  <w:num w:numId="25" w16cid:durableId="473764598">
    <w:abstractNumId w:val="15"/>
  </w:num>
  <w:num w:numId="26" w16cid:durableId="240717805">
    <w:abstractNumId w:val="0"/>
  </w:num>
  <w:num w:numId="27" w16cid:durableId="972978924">
    <w:abstractNumId w:val="14"/>
  </w:num>
  <w:num w:numId="28" w16cid:durableId="1907177677">
    <w:abstractNumId w:val="43"/>
  </w:num>
  <w:num w:numId="29" w16cid:durableId="1044525320">
    <w:abstractNumId w:val="28"/>
  </w:num>
  <w:num w:numId="30" w16cid:durableId="1262762450">
    <w:abstractNumId w:val="12"/>
  </w:num>
  <w:num w:numId="31" w16cid:durableId="2089574426">
    <w:abstractNumId w:val="38"/>
  </w:num>
  <w:num w:numId="32" w16cid:durableId="42557956">
    <w:abstractNumId w:val="16"/>
  </w:num>
  <w:num w:numId="33" w16cid:durableId="170875519">
    <w:abstractNumId w:val="48"/>
  </w:num>
  <w:num w:numId="34" w16cid:durableId="163204786">
    <w:abstractNumId w:val="22"/>
  </w:num>
  <w:num w:numId="35" w16cid:durableId="1414006677">
    <w:abstractNumId w:val="5"/>
  </w:num>
  <w:num w:numId="36" w16cid:durableId="348071881">
    <w:abstractNumId w:val="17"/>
  </w:num>
  <w:num w:numId="37" w16cid:durableId="116721376">
    <w:abstractNumId w:val="10"/>
  </w:num>
  <w:num w:numId="38" w16cid:durableId="1949269638">
    <w:abstractNumId w:val="46"/>
  </w:num>
  <w:num w:numId="39" w16cid:durableId="578901822">
    <w:abstractNumId w:val="4"/>
  </w:num>
  <w:num w:numId="40" w16cid:durableId="913860638">
    <w:abstractNumId w:val="8"/>
  </w:num>
  <w:num w:numId="41" w16cid:durableId="534924022">
    <w:abstractNumId w:val="24"/>
  </w:num>
  <w:num w:numId="42" w16cid:durableId="2106266470">
    <w:abstractNumId w:val="33"/>
  </w:num>
  <w:num w:numId="43" w16cid:durableId="1382437412">
    <w:abstractNumId w:val="19"/>
  </w:num>
  <w:num w:numId="44" w16cid:durableId="99029822">
    <w:abstractNumId w:val="41"/>
  </w:num>
  <w:num w:numId="45" w16cid:durableId="1777168493">
    <w:abstractNumId w:val="18"/>
  </w:num>
  <w:num w:numId="46" w16cid:durableId="1186092813">
    <w:abstractNumId w:val="21"/>
  </w:num>
  <w:num w:numId="47" w16cid:durableId="1436317601">
    <w:abstractNumId w:val="29"/>
  </w:num>
  <w:num w:numId="48" w16cid:durableId="1001548372">
    <w:abstractNumId w:val="30"/>
  </w:num>
  <w:num w:numId="49" w16cid:durableId="17629506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656"/>
    <w:rsid w:val="00013F6E"/>
    <w:rsid w:val="00032240"/>
    <w:rsid w:val="000E7648"/>
    <w:rsid w:val="00103D6F"/>
    <w:rsid w:val="002A76E6"/>
    <w:rsid w:val="00356D31"/>
    <w:rsid w:val="00396F43"/>
    <w:rsid w:val="00402BA3"/>
    <w:rsid w:val="00413F8D"/>
    <w:rsid w:val="0058696A"/>
    <w:rsid w:val="006E1C42"/>
    <w:rsid w:val="007908A5"/>
    <w:rsid w:val="007A3729"/>
    <w:rsid w:val="007D2A9D"/>
    <w:rsid w:val="008224CF"/>
    <w:rsid w:val="00A50F5A"/>
    <w:rsid w:val="00B1543E"/>
    <w:rsid w:val="00B73656"/>
    <w:rsid w:val="00C1344B"/>
    <w:rsid w:val="00CD64AD"/>
    <w:rsid w:val="00DB1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DAE35"/>
  <w15:chartTrackingRefBased/>
  <w15:docId w15:val="{AADDB78A-36C2-4568-8F12-A71ABFC2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6F43"/>
    <w:rPr>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F43"/>
    <w:pPr>
      <w:ind w:left="720"/>
      <w:contextualSpacing/>
    </w:pPr>
  </w:style>
  <w:style w:type="paragraph" w:styleId="a4">
    <w:name w:val="header"/>
    <w:basedOn w:val="a"/>
    <w:link w:val="a5"/>
    <w:uiPriority w:val="99"/>
    <w:unhideWhenUsed/>
    <w:rsid w:val="00396F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96F43"/>
    <w:rPr>
      <w:kern w:val="0"/>
      <w:lang w:val="ru-RU"/>
      <w14:ligatures w14:val="none"/>
    </w:rPr>
  </w:style>
  <w:style w:type="paragraph" w:styleId="a6">
    <w:name w:val="footer"/>
    <w:basedOn w:val="a"/>
    <w:link w:val="a7"/>
    <w:uiPriority w:val="99"/>
    <w:unhideWhenUsed/>
    <w:rsid w:val="00396F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96F43"/>
    <w:rPr>
      <w:kern w:val="0"/>
      <w:lang w:val="ru-RU"/>
      <w14:ligatures w14:val="none"/>
    </w:rPr>
  </w:style>
  <w:style w:type="table" w:styleId="a8">
    <w:name w:val="Table Grid"/>
    <w:basedOn w:val="a1"/>
    <w:uiPriority w:val="39"/>
    <w:rsid w:val="00396F43"/>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96F4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96F43"/>
    <w:rPr>
      <w:rFonts w:ascii="Segoe UI" w:hAnsi="Segoe UI" w:cs="Segoe UI"/>
      <w:kern w:val="0"/>
      <w:sz w:val="18"/>
      <w:szCs w:val="18"/>
      <w:lang w:val="ru-RU"/>
      <w14:ligatures w14:val="none"/>
    </w:rPr>
  </w:style>
  <w:style w:type="character" w:styleId="ab">
    <w:name w:val="Hyperlink"/>
    <w:basedOn w:val="a0"/>
    <w:uiPriority w:val="99"/>
    <w:unhideWhenUsed/>
    <w:rsid w:val="00396F43"/>
    <w:rPr>
      <w:color w:val="0563C1" w:themeColor="hyperlink"/>
      <w:u w:val="single"/>
    </w:rPr>
  </w:style>
  <w:style w:type="paragraph" w:styleId="ac">
    <w:name w:val="Normal (Web)"/>
    <w:basedOn w:val="a"/>
    <w:uiPriority w:val="99"/>
    <w:semiHidden/>
    <w:unhideWhenUsed/>
    <w:rsid w:val="00396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uiPriority w:val="22"/>
    <w:qFormat/>
    <w:rsid w:val="00396F43"/>
    <w:rPr>
      <w:b/>
      <w:bCs/>
    </w:rPr>
  </w:style>
  <w:style w:type="paragraph" w:customStyle="1" w:styleId="Default">
    <w:name w:val="Default"/>
    <w:rsid w:val="00396F43"/>
    <w:pPr>
      <w:autoSpaceDE w:val="0"/>
      <w:autoSpaceDN w:val="0"/>
      <w:adjustRightInd w:val="0"/>
      <w:spacing w:after="0" w:line="240" w:lineRule="auto"/>
    </w:pPr>
    <w:rPr>
      <w:rFonts w:ascii="Times New Roman" w:eastAsia="Times New Roman" w:hAnsi="Times New Roman" w:cs="Times New Roman"/>
      <w:color w:val="000000"/>
      <w:kern w:val="0"/>
      <w:sz w:val="24"/>
      <w:szCs w:val="24"/>
      <w:lang w:val="ru-RU" w:eastAsia="ru-RU"/>
      <w14:ligatures w14:val="none"/>
    </w:rPr>
  </w:style>
  <w:style w:type="paragraph" w:customStyle="1" w:styleId="c4">
    <w:name w:val="c4"/>
    <w:basedOn w:val="a"/>
    <w:rsid w:val="00396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96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promtorg.gov.ru" TargetMode="External"/><Relationship Id="rId5" Type="http://schemas.openxmlformats.org/officeDocument/2006/relationships/footnotes" Target="footnotes.xml"/><Relationship Id="rId10" Type="http://schemas.openxmlformats.org/officeDocument/2006/relationships/hyperlink" Target="http://www.gost.ru" TargetMode="External"/><Relationship Id="rId4" Type="http://schemas.openxmlformats.org/officeDocument/2006/relationships/webSettings" Target="webSettings.xml"/><Relationship Id="rId9" Type="http://schemas.openxmlformats.org/officeDocument/2006/relationships/hyperlink" Target="http://www.fsa.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9206</Words>
  <Characters>52479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Янпольский</dc:creator>
  <cp:keywords/>
  <dc:description/>
  <cp:lastModifiedBy>Сергей Янпольский</cp:lastModifiedBy>
  <cp:revision>4</cp:revision>
  <dcterms:created xsi:type="dcterms:W3CDTF">2023-04-10T07:26:00Z</dcterms:created>
  <dcterms:modified xsi:type="dcterms:W3CDTF">2023-04-11T05:17:00Z</dcterms:modified>
</cp:coreProperties>
</file>