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AF" w:rsidRPr="00CC204F" w:rsidRDefault="00F931AF" w:rsidP="00F931A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C204F">
        <w:rPr>
          <w:rFonts w:ascii="Times New Roman" w:eastAsia="Times New Roman" w:hAnsi="Times New Roman" w:cs="Times New Roman"/>
          <w:b/>
          <w:sz w:val="28"/>
        </w:rPr>
        <w:t>Автономная некоммерческая организация</w:t>
      </w:r>
    </w:p>
    <w:p w:rsidR="00F931AF" w:rsidRPr="00CC204F" w:rsidRDefault="00F931AF" w:rsidP="00F931A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C204F">
        <w:rPr>
          <w:rFonts w:ascii="Times New Roman" w:eastAsia="Times New Roman" w:hAnsi="Times New Roman" w:cs="Times New Roman"/>
          <w:b/>
          <w:sz w:val="28"/>
        </w:rPr>
        <w:t>дополнительного профессионального образования</w:t>
      </w:r>
    </w:p>
    <w:p w:rsidR="00F931AF" w:rsidRPr="00CC204F" w:rsidRDefault="00F931AF" w:rsidP="00F931A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CC204F">
        <w:rPr>
          <w:rFonts w:ascii="Times New Roman" w:eastAsia="Times New Roman" w:hAnsi="Times New Roman" w:cs="Times New Roman"/>
          <w:b/>
          <w:sz w:val="28"/>
        </w:rPr>
        <w:t>"Институт стандартизации, сертификации и метрологии"</w:t>
      </w:r>
    </w:p>
    <w:p w:rsidR="00F931AF" w:rsidRPr="00CC204F" w:rsidRDefault="00F931AF" w:rsidP="00F93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F931AF" w:rsidRPr="00CC204F" w:rsidRDefault="00F931AF" w:rsidP="00F93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F72E6A" w:rsidRPr="00E53950" w:rsidRDefault="00BE5932" w:rsidP="00F72E6A">
      <w:pPr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71FE0A" wp14:editId="092B9450">
            <wp:simplePos x="0" y="0"/>
            <wp:positionH relativeFrom="column">
              <wp:posOffset>3638550</wp:posOffset>
            </wp:positionH>
            <wp:positionV relativeFrom="paragraph">
              <wp:posOffset>66675</wp:posOffset>
            </wp:positionV>
            <wp:extent cx="2273935" cy="1530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1AF" w:rsidRPr="00CC204F"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</w:r>
      <w:r w:rsidR="00F931AF" w:rsidRPr="00CC204F"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</w:r>
      <w:r w:rsidR="00F931AF" w:rsidRPr="00CC204F"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</w:r>
      <w:r w:rsidR="00F931AF" w:rsidRPr="00CC204F"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</w:r>
      <w:r w:rsidR="00F931AF" w:rsidRPr="00CC204F"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</w:r>
      <w:r w:rsidR="00F931AF" w:rsidRPr="00CC204F"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</w:r>
      <w:r w:rsidR="00F931AF" w:rsidRPr="00CC204F"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</w:r>
      <w:r w:rsidR="00F72E6A" w:rsidRPr="00E53950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F72E6A" w:rsidRPr="00E53950" w:rsidRDefault="00F72E6A" w:rsidP="00F72E6A">
      <w:pPr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3950">
        <w:rPr>
          <w:rFonts w:ascii="Times New Roman" w:hAnsi="Times New Roman" w:cs="Times New Roman"/>
          <w:b/>
          <w:sz w:val="24"/>
          <w:szCs w:val="24"/>
        </w:rPr>
        <w:t>Директор АНО ДПО ИССиМ»</w:t>
      </w:r>
    </w:p>
    <w:p w:rsidR="00F72E6A" w:rsidRDefault="00F72E6A" w:rsidP="00F72E6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39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  </w:t>
      </w:r>
      <w:r w:rsidRPr="00E53950">
        <w:rPr>
          <w:rFonts w:ascii="Times New Roman" w:hAnsi="Times New Roman" w:cs="Times New Roman"/>
          <w:b/>
          <w:sz w:val="24"/>
          <w:szCs w:val="24"/>
        </w:rPr>
        <w:t>Е.А. Янпольская</w:t>
      </w:r>
    </w:p>
    <w:p w:rsidR="00BE5932" w:rsidRDefault="00177D8C" w:rsidP="00F72E6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«01</w:t>
      </w:r>
      <w:r w:rsidR="00BE5932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="00BE5932">
        <w:rPr>
          <w:rFonts w:ascii="Times New Roman" w:hAnsi="Times New Roman" w:cs="Times New Roman"/>
          <w:b/>
          <w:sz w:val="24"/>
          <w:szCs w:val="24"/>
        </w:rPr>
        <w:t xml:space="preserve"> 2023г.</w:t>
      </w:r>
    </w:p>
    <w:p w:rsidR="00BE5932" w:rsidRDefault="00BE5932" w:rsidP="00F72E6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5932" w:rsidRPr="00E9713C" w:rsidRDefault="00BE5932" w:rsidP="00BE5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</w:pPr>
    </w:p>
    <w:p w:rsidR="00F931AF" w:rsidRPr="00CC204F" w:rsidRDefault="00F931AF" w:rsidP="00F93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F931AF" w:rsidRDefault="00F931AF" w:rsidP="00DD20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EA5CF5" w:rsidRPr="00CC204F" w:rsidRDefault="00EA5CF5" w:rsidP="00DD20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E9713C" w:rsidRDefault="00E9713C" w:rsidP="00E971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ДОПОЛНИТЕЛЬНАЯ ПРОФЕССИОНАЛЬНАЯ ПРОГРАММА</w:t>
      </w:r>
    </w:p>
    <w:p w:rsidR="00E9713C" w:rsidRDefault="00E9713C" w:rsidP="00E9713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E9713C" w:rsidTr="00C4729B">
        <w:trPr>
          <w:jc w:val="center"/>
        </w:trPr>
        <w:tc>
          <w:tcPr>
            <w:tcW w:w="9639" w:type="dxa"/>
            <w:tcBorders>
              <w:bottom w:val="single" w:sz="4" w:space="0" w:color="000000"/>
            </w:tcBorders>
          </w:tcPr>
          <w:p w:rsidR="00E9713C" w:rsidRDefault="00E9713C" w:rsidP="00C472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heading=h.1fob9te" w:colFirst="0" w:colLast="0"/>
            <w:bookmarkStart w:id="1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Повышение квалификации для руководителей организаций, лиц, назначенных руководителем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ответственными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за обеспечение пожарной безопасности, в том числе в обособленных структурных подразделениях организации</w:t>
            </w:r>
            <w:bookmarkEnd w:id="1"/>
          </w:p>
        </w:tc>
      </w:tr>
      <w:tr w:rsidR="00E9713C" w:rsidTr="00C4729B">
        <w:trPr>
          <w:jc w:val="center"/>
        </w:trPr>
        <w:tc>
          <w:tcPr>
            <w:tcW w:w="9639" w:type="dxa"/>
            <w:tcBorders>
              <w:top w:val="single" w:sz="4" w:space="0" w:color="000000"/>
            </w:tcBorders>
          </w:tcPr>
          <w:p w:rsidR="00E9713C" w:rsidRDefault="00E9713C" w:rsidP="00C4729B">
            <w:pPr>
              <w:tabs>
                <w:tab w:val="left" w:pos="3630"/>
                <w:tab w:val="center" w:pos="516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(наименование программы)</w:t>
            </w:r>
          </w:p>
        </w:tc>
      </w:tr>
    </w:tbl>
    <w:p w:rsidR="00E9713C" w:rsidRDefault="00E9713C" w:rsidP="00E971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13C" w:rsidRDefault="00E9713C" w:rsidP="00E971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13C" w:rsidRDefault="00E9713C" w:rsidP="00E971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13C" w:rsidRDefault="00E9713C" w:rsidP="00E971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13C" w:rsidRDefault="00E9713C" w:rsidP="00E971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13C" w:rsidRDefault="00E9713C" w:rsidP="00E971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13C" w:rsidRDefault="00E9713C" w:rsidP="00E971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13C" w:rsidRDefault="00E9713C" w:rsidP="00E971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13C" w:rsidRDefault="00E9713C" w:rsidP="00E971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13C" w:rsidRDefault="00E9713C" w:rsidP="00E971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13C" w:rsidRDefault="00E9713C" w:rsidP="00E971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Краснодар, </w:t>
      </w:r>
    </w:p>
    <w:p w:rsidR="00E9713C" w:rsidRDefault="00E9713C" w:rsidP="00E971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 год</w:t>
      </w:r>
    </w:p>
    <w:p w:rsidR="00E9713C" w:rsidRDefault="00E9713C" w:rsidP="00E971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13C" w:rsidRDefault="00E9713C" w:rsidP="00E971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13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Дополнительная профессиональная программа составлена на основе требований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9713C" w:rsidRPr="00E9713C" w:rsidRDefault="00E9713C" w:rsidP="00E9713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Типовой дополнительной профессиональной программы повышения квалификации для  руководителей организаций, лиц, назначенных руководителем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ответственными за обеспечение пожарной безопасности, в том числе в обособленных структурных подразделениях организации, утвержденной Приказом МЧС России от 05.09.2021 № 596.</w:t>
      </w:r>
    </w:p>
    <w:p w:rsidR="00E9713C" w:rsidRDefault="00E9713C" w:rsidP="00E9713C">
      <w:pPr>
        <w:spacing w:line="240" w:lineRule="auto"/>
        <w:ind w:firstLine="65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дополнительной профессиональной программе осуществляется в соответствии со следующими нормативными документами: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6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1.Федеральный закон от 29.12.2012 г. № 273-ФЗ «Об образовании в Российской Федерации» (редакция от 23.07.2013).</w:t>
      </w:r>
    </w:p>
    <w:p w:rsidR="00E9713C" w:rsidRDefault="00E9713C" w:rsidP="00E9713C">
      <w:pPr>
        <w:spacing w:before="22" w:line="240" w:lineRule="auto"/>
        <w:ind w:left="111" w:right="35" w:firstLine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от 01.06.2013 г. № 499 «Об утверждении требований Порядка организации и осуществления образовательной деятельности по дополнительным профессиональным программам»</w:t>
      </w:r>
    </w:p>
    <w:p w:rsidR="00E9713C" w:rsidRDefault="00E9713C" w:rsidP="00E9713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3znysh7" w:colFirst="0" w:colLast="0"/>
      <w:bookmarkEnd w:id="2"/>
    </w:p>
    <w:p w:rsidR="00E9713C" w:rsidRDefault="00E9713C" w:rsidP="00E9713C">
      <w:pPr>
        <w:widowControl w:val="0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E9713C" w:rsidRDefault="00E9713C" w:rsidP="00E9713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 программы: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713C" w:rsidRDefault="00E9713C" w:rsidP="00E9713C">
      <w:pPr>
        <w:spacing w:before="2" w:line="240" w:lineRule="auto"/>
        <w:ind w:left="111" w:right="34" w:firstLine="5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предназначена для повышения квалификации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руководителей организаций, индивидуальных предпринимателей, лиц, назначенных руководителем организации, индивидуальным предпринимателем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ответственными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 обеспечение пожарной безопасности, в том числе в обособленных структурных подразделениях организации. Программа направлена на расширение и углубление знаний нормативно-правовых актов, регламентирующих правила пожарной безопасности, а также навыков и практических умений, необходимых для совершенствования профессиональных компетенций по исполнению требований по обеспечению  пожарной безопасности в организации. Срок освоения программы составляет 16 академических часов, из которых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часов отводятся на теоретические занятия и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часа на практические занятия. Продолжительность 1 академического часа составляет 45 минут. Обучение осуществляется с применением дистанционных образовательных технологий и/или электронного обучения.</w:t>
      </w:r>
    </w:p>
    <w:p w:rsidR="00E9713C" w:rsidRDefault="00E9713C" w:rsidP="00E9713C">
      <w:pPr>
        <w:spacing w:before="2" w:line="240" w:lineRule="auto"/>
        <w:ind w:left="111" w:right="34" w:firstLine="542"/>
      </w:pPr>
    </w:p>
    <w:p w:rsidR="00E9713C" w:rsidRPr="00E9713C" w:rsidRDefault="00E9713C" w:rsidP="00E9713C">
      <w:pPr>
        <w:spacing w:before="2" w:line="240" w:lineRule="auto"/>
        <w:ind w:left="111" w:right="34" w:firstLine="5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Нормативные основания для разработки программы.</w:t>
      </w:r>
    </w:p>
    <w:p w:rsidR="00E9713C" w:rsidRDefault="00E9713C" w:rsidP="00E9713C">
      <w:pPr>
        <w:spacing w:before="22" w:line="240" w:lineRule="auto"/>
        <w:ind w:left="111" w:right="35" w:firstLine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закон от 29.12.2012 г. № 273 – ФЗ «Об образовании в Российской Федерации»;</w:t>
      </w:r>
    </w:p>
    <w:p w:rsidR="00E9713C" w:rsidRDefault="00E9713C" w:rsidP="00E9713C">
      <w:pPr>
        <w:spacing w:before="22" w:line="240" w:lineRule="auto"/>
        <w:ind w:left="111" w:right="35" w:firstLine="5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образования и науки Российской Федерации от 01.06.2013 г. № 499 «Об утверждении требований Порядка организации и осуществления образовательной деятельности по дополнительным профессиональным программам»</w:t>
      </w:r>
    </w:p>
    <w:p w:rsidR="00E9713C" w:rsidRDefault="00E9713C" w:rsidP="00E9713C">
      <w:pPr>
        <w:spacing w:before="22" w:line="240" w:lineRule="auto"/>
        <w:ind w:left="111" w:right="35" w:firstLine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Типов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повышения квалификации для руководителей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лиц, назначенных руководителем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ответственными за обеспечение пожарной безопасности, в том числе в обособленных структурных подразделениях организации, утвержденной Приказом МЧС России от 05.09.2021 № 596.</w:t>
      </w:r>
    </w:p>
    <w:p w:rsidR="00E9713C" w:rsidRDefault="00E9713C" w:rsidP="00E9713C">
      <w:pPr>
        <w:spacing w:before="22" w:line="240" w:lineRule="auto"/>
        <w:ind w:left="111" w:right="35" w:firstLine="542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9713C" w:rsidRDefault="00E9713C" w:rsidP="00E9713C">
      <w:pPr>
        <w:widowControl w:val="0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ХАРАКТЕРИСТИКА ДОПОЛНИТЕЛЬНОЙ ПРОФЕССИОНАЛЬНОЙ ПРОГРАММЫ И ПРОФЕССИОНАЛЬНОЙ ДЕЯТЕЛЬНОСТИ ВЫПУСКНИКОВ</w:t>
      </w:r>
    </w:p>
    <w:p w:rsidR="00E9713C" w:rsidRDefault="00E9713C" w:rsidP="00E971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142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Назначение программы и задачи курса.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реализации программы: 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Программы является подготовка слушателей и повышение профессионального уровня в рамках имеющейся квалификации, направленные на совершенствование и получение ими новой компетенции, необходимой для профессиональной деятельности по исполнению требований по обеспечению пожарной безопасности на объектах защиты.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31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Общее описание профессиональной деятельности выпускников.</w:t>
      </w:r>
    </w:p>
    <w:p w:rsidR="00E9713C" w:rsidRPr="00E9713C" w:rsidRDefault="00E9713C" w:rsidP="00E971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Областью профессиональной деятельности является обеспечение пожарной безопасности в организации, в том числе в обособленных структурных подразделениях.</w:t>
      </w:r>
    </w:p>
    <w:p w:rsidR="00E9713C" w:rsidRDefault="00E9713C" w:rsidP="00E9713C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Категория слушателей.</w:t>
      </w:r>
    </w:p>
    <w:p w:rsidR="00E9713C" w:rsidRPr="00E9713C" w:rsidRDefault="00E9713C" w:rsidP="00E971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Лица, имеющие или получающие среднее профессиональное и (или) высшее образование.</w:t>
      </w:r>
    </w:p>
    <w:p w:rsidR="00E9713C" w:rsidRDefault="00E9713C" w:rsidP="00E971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Перечень направлений (профилей) дополнительных профессиональных программ: </w:t>
      </w:r>
    </w:p>
    <w:p w:rsidR="00E9713C" w:rsidRDefault="00E9713C" w:rsidP="00E971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имеется.</w:t>
      </w:r>
    </w:p>
    <w:p w:rsidR="00E9713C" w:rsidRDefault="00E9713C" w:rsidP="00E971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Нормативно установленные объем и сроки обучения.</w:t>
      </w:r>
    </w:p>
    <w:p w:rsidR="00E9713C" w:rsidRDefault="00E9713C" w:rsidP="00E971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13C" w:rsidRDefault="00E9713C" w:rsidP="00E971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обучения, объем программы: 16 часов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4536"/>
      </w:tblGrid>
      <w:tr w:rsidR="00E9713C" w:rsidTr="00E9713C">
        <w:tc>
          <w:tcPr>
            <w:tcW w:w="4962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4536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</w:tr>
      <w:tr w:rsidR="00E9713C" w:rsidTr="00E9713C">
        <w:tc>
          <w:tcPr>
            <w:tcW w:w="4962" w:type="dxa"/>
          </w:tcPr>
          <w:p w:rsidR="00E9713C" w:rsidRDefault="00E9713C" w:rsidP="00C472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трудоемкость</w:t>
            </w:r>
          </w:p>
        </w:tc>
        <w:tc>
          <w:tcPr>
            <w:tcW w:w="4536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9713C" w:rsidTr="00E9713C">
        <w:tc>
          <w:tcPr>
            <w:tcW w:w="4962" w:type="dxa"/>
          </w:tcPr>
          <w:p w:rsidR="00E9713C" w:rsidRDefault="00E9713C" w:rsidP="00C472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4536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9713C" w:rsidTr="00E9713C">
        <w:tc>
          <w:tcPr>
            <w:tcW w:w="4962" w:type="dxa"/>
          </w:tcPr>
          <w:p w:rsidR="00E9713C" w:rsidRDefault="00E9713C" w:rsidP="00C472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4536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713C" w:rsidTr="00E9713C">
        <w:tc>
          <w:tcPr>
            <w:tcW w:w="4962" w:type="dxa"/>
          </w:tcPr>
          <w:p w:rsidR="00E9713C" w:rsidRDefault="00E9713C" w:rsidP="00C472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Итоговая аттестация </w:t>
            </w:r>
          </w:p>
          <w:p w:rsidR="00E9713C" w:rsidRDefault="00E9713C" w:rsidP="00C472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форме компьютерного тестирования</w:t>
            </w:r>
          </w:p>
        </w:tc>
        <w:tc>
          <w:tcPr>
            <w:tcW w:w="4536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9713C" w:rsidRDefault="00E9713C" w:rsidP="00E971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13C" w:rsidRDefault="00E9713C" w:rsidP="00E971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Форма обучения</w:t>
      </w:r>
    </w:p>
    <w:p w:rsidR="00E9713C" w:rsidRDefault="00E9713C" w:rsidP="00E971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обучения – заочная, с применением электронного обучения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или) дистанционных образовательных технологий.</w:t>
      </w:r>
    </w:p>
    <w:p w:rsidR="00E9713C" w:rsidRDefault="00E9713C" w:rsidP="00E9713C">
      <w:pPr>
        <w:widowControl w:val="0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Слушателям, успешно освоившим дополнительную профессиональную программу и прошедшим итоговую аттестацию, выдается удостоверение о повышении квалификации по программе: </w:t>
      </w:r>
    </w:p>
    <w:p w:rsidR="00E9713C" w:rsidRDefault="00E9713C" w:rsidP="00E9713C">
      <w:pPr>
        <w:widowControl w:val="0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36" w:type="dxa"/>
        <w:jc w:val="center"/>
        <w:tblLayout w:type="fixed"/>
        <w:tblLook w:val="0000" w:firstRow="0" w:lastRow="0" w:firstColumn="0" w:lastColumn="0" w:noHBand="0" w:noVBand="0"/>
      </w:tblPr>
      <w:tblGrid>
        <w:gridCol w:w="10236"/>
      </w:tblGrid>
      <w:tr w:rsidR="00E9713C" w:rsidTr="00C4729B">
        <w:trPr>
          <w:jc w:val="center"/>
        </w:trPr>
        <w:tc>
          <w:tcPr>
            <w:tcW w:w="10236" w:type="dxa"/>
            <w:tcBorders>
              <w:bottom w:val="single" w:sz="4" w:space="0" w:color="000000"/>
            </w:tcBorders>
          </w:tcPr>
          <w:p w:rsidR="00E9713C" w:rsidRDefault="00E9713C" w:rsidP="00C472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Повышения квалификации для руководителей организаций, индивидуальных предпринимателей, лиц, назначенных руководителем организации, индивидуальным предпринимателем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ответственными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за обеспечение пожарной безопасности, в том числе в обособленных структурных подразделениях организации</w:t>
            </w:r>
          </w:p>
        </w:tc>
      </w:tr>
      <w:tr w:rsidR="00E9713C" w:rsidTr="00C4729B">
        <w:trPr>
          <w:jc w:val="center"/>
        </w:trPr>
        <w:tc>
          <w:tcPr>
            <w:tcW w:w="10236" w:type="dxa"/>
            <w:tcBorders>
              <w:top w:val="single" w:sz="4" w:space="0" w:color="000000"/>
            </w:tcBorders>
          </w:tcPr>
          <w:p w:rsidR="00E9713C" w:rsidRPr="00E9713C" w:rsidRDefault="00E9713C" w:rsidP="00E97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сферы (области) профессиональной деятельности)</w:t>
            </w:r>
          </w:p>
        </w:tc>
      </w:tr>
    </w:tbl>
    <w:p w:rsidR="00E9713C" w:rsidRDefault="00E9713C" w:rsidP="00E9713C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13C" w:rsidRDefault="00E9713C" w:rsidP="00E9713C">
      <w:pPr>
        <w:widowControl w:val="0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ОСВОЕНИЯ ДОПОЛНИТЕЛЬНОЙ ПРОФЕССИОНАЛЬНОЙ ПРОГРАММЫ</w:t>
      </w:r>
    </w:p>
    <w:p w:rsidR="00E9713C" w:rsidRDefault="00E9713C" w:rsidP="00E971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142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обучения слушатели приобретают знания, навыки и практические умения, необходимые для качественного совершенствования профессиональных компетенций.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Слушатели должны знать: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требования пожарной безопасности – законодательства Российской Федерации о пожарной безопасности для объектов защиты организации;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порядок обучения работников организации мерам пожарной безопасности;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перечень нарушений требований пожарной безопасности, которые заведомо создают угрозу возникновения пожаров и загораний;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пожарную опасность технологического процесса производства, нарушения которого могут создать условия возникновения пожара;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организационные основы обеспечения пожарной безопасности в организации;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требования к разработке приказов, инструкций и положений, устанавливающих противопожарный режим на объекте, обучение работников организации мерам пожарной безопасности;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вопросы обеспечения противопожарной защиты организации.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Слушатели должны уметь: 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пользоваться первичными средствами пожаротушения;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анализировать состояние пожарной безопасности организации, разрабатывать приказы, инструкции и положения, устанавливающие должный противопожарный режим на объекте, обучать работников мерам пожарной безопасности;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разрабатывать мероприятия, направленные на усиление противопожарной защиты и предупреждение пожаров;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разрабатывать программы противопожарных инструктажей;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организовывать и проводить обучение мерам пожарной безопасности;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организовывать и проводить учения и тренировки по эвакуации людей и материальных ценностей из зданий, сооружений;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действовать в случае возникновения пожара.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Слушатели должны владеть: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практическими навыками применения первичных средств пожаротушения и осмотра до и после их использования;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навыками профессионального и эффективного применения на практике приобретенных в процессе обучения знаний и умений.</w:t>
      </w:r>
    </w:p>
    <w:p w:rsidR="00E9713C" w:rsidRDefault="00E9713C" w:rsidP="00E9713C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9713C" w:rsidRDefault="00E9713C" w:rsidP="00E9713C">
      <w:pPr>
        <w:widowControl w:val="0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СТРУКТУРА И СОДЕРЖАНИЕ ДОПОЛНИТЕЛЬНОЙ ПРОФЕССИОНАЛЬНОЙ ПРОГРАММЫ</w:t>
      </w:r>
    </w:p>
    <w:p w:rsidR="00E9713C" w:rsidRDefault="00E9713C" w:rsidP="00E971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1428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713C" w:rsidRDefault="00E9713C" w:rsidP="00E9713C">
      <w:pPr>
        <w:widowControl w:val="0"/>
        <w:spacing w:line="240" w:lineRule="auto"/>
        <w:ind w:left="708" w:hanging="70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        Учебный план по программе повышения квалификации</w:t>
      </w:r>
    </w:p>
    <w:p w:rsidR="00E9713C" w:rsidRDefault="00E9713C" w:rsidP="00E9713C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E9713C" w:rsidTr="00C4729B">
        <w:trPr>
          <w:jc w:val="center"/>
        </w:trPr>
        <w:tc>
          <w:tcPr>
            <w:tcW w:w="9639" w:type="dxa"/>
            <w:tcBorders>
              <w:bottom w:val="single" w:sz="4" w:space="0" w:color="000000"/>
            </w:tcBorders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Повышение квалификации для руководителей организаций, лиц, назначенных руководителем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ответственными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за обеспечение пожарной безопасности, в том числе в обособленных структурных подразделениях организации</w:t>
            </w:r>
          </w:p>
        </w:tc>
      </w:tr>
      <w:tr w:rsidR="00E9713C" w:rsidTr="00C4729B">
        <w:trPr>
          <w:jc w:val="center"/>
        </w:trPr>
        <w:tc>
          <w:tcPr>
            <w:tcW w:w="9639" w:type="dxa"/>
            <w:tcBorders>
              <w:top w:val="single" w:sz="4" w:space="0" w:color="000000"/>
            </w:tcBorders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программы)</w:t>
            </w:r>
          </w:p>
        </w:tc>
      </w:tr>
    </w:tbl>
    <w:p w:rsidR="00E9713C" w:rsidRDefault="00E9713C" w:rsidP="00E971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13C" w:rsidRDefault="00E9713C" w:rsidP="00E971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обучения: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 часов</w:t>
      </w:r>
    </w:p>
    <w:p w:rsidR="00E9713C" w:rsidRDefault="00E9713C" w:rsidP="00E971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обучения: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Заочная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 использованием дистанционных образовательных технологий и электронного обучения и проведением с отрывом от производства практических занятий и итоговой аттестации.</w:t>
      </w:r>
    </w:p>
    <w:p w:rsidR="00E9713C" w:rsidRDefault="00E9713C" w:rsidP="00E971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Режим занятий: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расписанию, составленному при приеме на обучение.</w:t>
      </w:r>
    </w:p>
    <w:tbl>
      <w:tblPr>
        <w:tblW w:w="10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5"/>
        <w:gridCol w:w="3131"/>
        <w:gridCol w:w="1231"/>
        <w:gridCol w:w="1668"/>
        <w:gridCol w:w="1582"/>
        <w:gridCol w:w="1403"/>
      </w:tblGrid>
      <w:tr w:rsidR="00E9713C" w:rsidTr="00C4729B">
        <w:tc>
          <w:tcPr>
            <w:tcW w:w="995" w:type="dxa"/>
            <w:vMerge w:val="restart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модуля, темы</w:t>
            </w:r>
          </w:p>
        </w:tc>
        <w:tc>
          <w:tcPr>
            <w:tcW w:w="3131" w:type="dxa"/>
            <w:vMerge w:val="restart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разделов и дисциплин</w:t>
            </w:r>
          </w:p>
        </w:tc>
        <w:tc>
          <w:tcPr>
            <w:tcW w:w="1231" w:type="dxa"/>
            <w:vMerge w:val="restart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3250" w:type="dxa"/>
            <w:gridSpan w:val="2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1403" w:type="dxa"/>
            <w:vMerge w:val="restart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Форма контроля</w:t>
            </w:r>
          </w:p>
        </w:tc>
      </w:tr>
      <w:tr w:rsidR="00E9713C" w:rsidTr="00C4729B">
        <w:tc>
          <w:tcPr>
            <w:tcW w:w="995" w:type="dxa"/>
            <w:vMerge/>
          </w:tcPr>
          <w:p w:rsidR="00E9713C" w:rsidRDefault="00E9713C" w:rsidP="00C47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1" w:type="dxa"/>
            <w:vMerge/>
          </w:tcPr>
          <w:p w:rsidR="00E9713C" w:rsidRDefault="00E9713C" w:rsidP="00C47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vMerge/>
          </w:tcPr>
          <w:p w:rsidR="00E9713C" w:rsidRDefault="00E9713C" w:rsidP="00C47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теоретические</w:t>
            </w:r>
          </w:p>
        </w:tc>
        <w:tc>
          <w:tcPr>
            <w:tcW w:w="1582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практические</w:t>
            </w:r>
          </w:p>
        </w:tc>
        <w:tc>
          <w:tcPr>
            <w:tcW w:w="1403" w:type="dxa"/>
            <w:vMerge/>
          </w:tcPr>
          <w:p w:rsidR="00E9713C" w:rsidRDefault="00E9713C" w:rsidP="00C47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9713C" w:rsidTr="00C4729B">
        <w:tc>
          <w:tcPr>
            <w:tcW w:w="995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31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31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68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82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03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E9713C" w:rsidTr="00E9713C">
        <w:trPr>
          <w:trHeight w:val="250"/>
        </w:trPr>
        <w:tc>
          <w:tcPr>
            <w:tcW w:w="995" w:type="dxa"/>
          </w:tcPr>
          <w:p w:rsidR="00E9713C" w:rsidRDefault="00E9713C" w:rsidP="00C4729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31" w:type="dxa"/>
          </w:tcPr>
          <w:p w:rsidR="00E9713C" w:rsidRDefault="00E9713C" w:rsidP="00C4729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Вводный модуль. Общие вопросы организации обучения.</w:t>
            </w:r>
          </w:p>
        </w:tc>
        <w:tc>
          <w:tcPr>
            <w:tcW w:w="1231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0,1</w:t>
            </w:r>
          </w:p>
        </w:tc>
        <w:tc>
          <w:tcPr>
            <w:tcW w:w="1668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0,1</w:t>
            </w:r>
          </w:p>
        </w:tc>
        <w:tc>
          <w:tcPr>
            <w:tcW w:w="1582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403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9713C" w:rsidTr="00E9713C">
        <w:tc>
          <w:tcPr>
            <w:tcW w:w="995" w:type="dxa"/>
          </w:tcPr>
          <w:p w:rsidR="00E9713C" w:rsidRDefault="00E9713C" w:rsidP="00E9713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31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Организационные основы обеспечения пожарной безопасности</w:t>
            </w:r>
          </w:p>
        </w:tc>
        <w:tc>
          <w:tcPr>
            <w:tcW w:w="1231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668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582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403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Промежуточная аттестация</w:t>
            </w:r>
          </w:p>
        </w:tc>
      </w:tr>
      <w:tr w:rsidR="00E9713C" w:rsidTr="00E9713C">
        <w:tc>
          <w:tcPr>
            <w:tcW w:w="995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3131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Государственное регулирование в области пожарной безопасности</w:t>
            </w:r>
          </w:p>
        </w:tc>
        <w:tc>
          <w:tcPr>
            <w:tcW w:w="1231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668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582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03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самоконтроль</w:t>
            </w:r>
          </w:p>
        </w:tc>
      </w:tr>
      <w:tr w:rsidR="00E9713C" w:rsidTr="00E9713C">
        <w:tc>
          <w:tcPr>
            <w:tcW w:w="995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3131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Права, обязанности и ответственность организаций в области пожарной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безопасности</w:t>
            </w:r>
          </w:p>
        </w:tc>
        <w:tc>
          <w:tcPr>
            <w:tcW w:w="1231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0,5</w:t>
            </w:r>
          </w:p>
        </w:tc>
        <w:tc>
          <w:tcPr>
            <w:tcW w:w="1668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582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03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самоконтроль</w:t>
            </w:r>
          </w:p>
        </w:tc>
      </w:tr>
      <w:tr w:rsidR="00E9713C" w:rsidTr="00E9713C">
        <w:tc>
          <w:tcPr>
            <w:tcW w:w="995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1.3</w:t>
            </w:r>
          </w:p>
        </w:tc>
        <w:tc>
          <w:tcPr>
            <w:tcW w:w="3131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Противопожарный режим на объекте</w:t>
            </w:r>
          </w:p>
        </w:tc>
        <w:tc>
          <w:tcPr>
            <w:tcW w:w="1231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668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582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03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самоконтроль</w:t>
            </w:r>
          </w:p>
        </w:tc>
      </w:tr>
      <w:tr w:rsidR="00E9713C" w:rsidTr="00E9713C">
        <w:tc>
          <w:tcPr>
            <w:tcW w:w="995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3131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Противопожарная пропаганда и обучение работников организаций мерам пожарной безопасности</w:t>
            </w:r>
          </w:p>
        </w:tc>
        <w:tc>
          <w:tcPr>
            <w:tcW w:w="1231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668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582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03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самоконтроль</w:t>
            </w:r>
          </w:p>
        </w:tc>
      </w:tr>
      <w:tr w:rsidR="00E9713C" w:rsidTr="00E9713C">
        <w:tc>
          <w:tcPr>
            <w:tcW w:w="995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3131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Практические занятия</w:t>
            </w:r>
          </w:p>
        </w:tc>
        <w:tc>
          <w:tcPr>
            <w:tcW w:w="1231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68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82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03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самоконтроль</w:t>
            </w:r>
          </w:p>
        </w:tc>
      </w:tr>
      <w:tr w:rsidR="00E9713C" w:rsidTr="00E9713C">
        <w:tc>
          <w:tcPr>
            <w:tcW w:w="995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3131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Оценка соответствия объекта защиты требованиям пожарной безопасности</w:t>
            </w:r>
          </w:p>
        </w:tc>
        <w:tc>
          <w:tcPr>
            <w:tcW w:w="1231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668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582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403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Промежуточная аттестация</w:t>
            </w:r>
          </w:p>
        </w:tc>
      </w:tr>
      <w:tr w:rsidR="00E9713C" w:rsidTr="00E9713C">
        <w:tc>
          <w:tcPr>
            <w:tcW w:w="995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3131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Система обеспечения пожарной безопасности объекта защиты</w:t>
            </w:r>
          </w:p>
        </w:tc>
        <w:tc>
          <w:tcPr>
            <w:tcW w:w="1231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668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582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03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самоконтроль</w:t>
            </w:r>
          </w:p>
        </w:tc>
      </w:tr>
      <w:tr w:rsidR="00E9713C" w:rsidTr="00E9713C">
        <w:tc>
          <w:tcPr>
            <w:tcW w:w="995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3131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Аккредитация</w:t>
            </w:r>
          </w:p>
        </w:tc>
        <w:tc>
          <w:tcPr>
            <w:tcW w:w="1231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668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582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03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самоконтроль</w:t>
            </w:r>
          </w:p>
        </w:tc>
      </w:tr>
      <w:tr w:rsidR="00E9713C" w:rsidTr="00E9713C">
        <w:tc>
          <w:tcPr>
            <w:tcW w:w="995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3131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Независимая оценка пожарного риска (аудит пожарной безопасности)</w:t>
            </w:r>
          </w:p>
        </w:tc>
        <w:tc>
          <w:tcPr>
            <w:tcW w:w="1231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668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582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03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самоконтроль</w:t>
            </w:r>
          </w:p>
        </w:tc>
      </w:tr>
      <w:tr w:rsidR="00E9713C" w:rsidTr="00E9713C">
        <w:tc>
          <w:tcPr>
            <w:tcW w:w="995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3131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Федеральный государственный пожарный надзор</w:t>
            </w:r>
          </w:p>
        </w:tc>
        <w:tc>
          <w:tcPr>
            <w:tcW w:w="1231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668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582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03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самоконтроль</w:t>
            </w:r>
          </w:p>
        </w:tc>
      </w:tr>
      <w:tr w:rsidR="00E9713C" w:rsidTr="00E9713C">
        <w:tc>
          <w:tcPr>
            <w:tcW w:w="995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3131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Подтверждение соответствия объектов защиты требованиям пожарной безопасности</w:t>
            </w:r>
          </w:p>
        </w:tc>
        <w:tc>
          <w:tcPr>
            <w:tcW w:w="1231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668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582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03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самоконтроль</w:t>
            </w:r>
          </w:p>
        </w:tc>
      </w:tr>
      <w:tr w:rsidR="00E9713C" w:rsidTr="00E9713C">
        <w:tc>
          <w:tcPr>
            <w:tcW w:w="995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3131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Лицензирование и декларирование в области пожарной безопасности</w:t>
            </w:r>
          </w:p>
        </w:tc>
        <w:tc>
          <w:tcPr>
            <w:tcW w:w="1231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668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582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03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самоконтроль</w:t>
            </w:r>
          </w:p>
        </w:tc>
      </w:tr>
      <w:tr w:rsidR="00E9713C" w:rsidTr="00E9713C">
        <w:tc>
          <w:tcPr>
            <w:tcW w:w="995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</w:t>
            </w:r>
          </w:p>
        </w:tc>
        <w:tc>
          <w:tcPr>
            <w:tcW w:w="3131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Общие принципы обеспечения пожарной безопасности объекта защиты</w:t>
            </w:r>
          </w:p>
        </w:tc>
        <w:tc>
          <w:tcPr>
            <w:tcW w:w="1231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668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582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03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Промежуточная аттестация</w:t>
            </w:r>
          </w:p>
        </w:tc>
      </w:tr>
      <w:tr w:rsidR="00E9713C" w:rsidTr="00E9713C">
        <w:tc>
          <w:tcPr>
            <w:tcW w:w="995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3131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Классификация пожаров</w:t>
            </w:r>
          </w:p>
        </w:tc>
        <w:tc>
          <w:tcPr>
            <w:tcW w:w="1231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668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582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03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самоконтроль</w:t>
            </w:r>
          </w:p>
        </w:tc>
      </w:tr>
      <w:tr w:rsidR="00E9713C" w:rsidTr="00E9713C">
        <w:tc>
          <w:tcPr>
            <w:tcW w:w="995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3131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Требования пожарной безопасности к электроснабжению и электрооборудованию зданий,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сооружений</w:t>
            </w:r>
          </w:p>
        </w:tc>
        <w:tc>
          <w:tcPr>
            <w:tcW w:w="1231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0,2</w:t>
            </w:r>
          </w:p>
        </w:tc>
        <w:tc>
          <w:tcPr>
            <w:tcW w:w="1668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582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03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самоконтроль</w:t>
            </w:r>
          </w:p>
        </w:tc>
      </w:tr>
      <w:tr w:rsidR="00E9713C" w:rsidTr="00E9713C">
        <w:tc>
          <w:tcPr>
            <w:tcW w:w="995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3.3</w:t>
            </w:r>
          </w:p>
        </w:tc>
        <w:tc>
          <w:tcPr>
            <w:tcW w:w="3131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Молниезащита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зданий и сооружений</w:t>
            </w:r>
          </w:p>
        </w:tc>
        <w:tc>
          <w:tcPr>
            <w:tcW w:w="1231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668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582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03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самоконтроль</w:t>
            </w:r>
          </w:p>
        </w:tc>
      </w:tr>
      <w:tr w:rsidR="00E9713C" w:rsidTr="00E9713C">
        <w:tc>
          <w:tcPr>
            <w:tcW w:w="995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3131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Требования пожарной безопасности к инженерному оборудованию зданий и сооружений</w:t>
            </w:r>
          </w:p>
        </w:tc>
        <w:tc>
          <w:tcPr>
            <w:tcW w:w="1231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668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582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03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самоконтроль</w:t>
            </w:r>
          </w:p>
        </w:tc>
      </w:tr>
      <w:tr w:rsidR="00E9713C" w:rsidTr="00E9713C">
        <w:tc>
          <w:tcPr>
            <w:tcW w:w="995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3131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Требования пожарной безопасности к проходам, проездам и подъездам зданий и сооружений</w:t>
            </w:r>
          </w:p>
        </w:tc>
        <w:tc>
          <w:tcPr>
            <w:tcW w:w="1231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668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582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03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самоконтроль</w:t>
            </w:r>
          </w:p>
        </w:tc>
      </w:tr>
      <w:tr w:rsidR="00E9713C" w:rsidTr="00E9713C">
        <w:tc>
          <w:tcPr>
            <w:tcW w:w="995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3131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Требования к противопожарным расстояниям между зданиями и сооружениями</w:t>
            </w:r>
          </w:p>
        </w:tc>
        <w:tc>
          <w:tcPr>
            <w:tcW w:w="1231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668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582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03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самоконтроль</w:t>
            </w:r>
          </w:p>
        </w:tc>
      </w:tr>
      <w:tr w:rsidR="00E9713C" w:rsidTr="00E9713C">
        <w:tc>
          <w:tcPr>
            <w:tcW w:w="995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3131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подразделений пожарной охраны</w:t>
            </w:r>
          </w:p>
        </w:tc>
        <w:tc>
          <w:tcPr>
            <w:tcW w:w="1231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668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582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03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самоконтроль</w:t>
            </w:r>
          </w:p>
        </w:tc>
      </w:tr>
      <w:tr w:rsidR="00E9713C" w:rsidTr="00E9713C">
        <w:tc>
          <w:tcPr>
            <w:tcW w:w="995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3131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Требования пожарной безопасности к системам теплоснабжения и отопления</w:t>
            </w:r>
          </w:p>
        </w:tc>
        <w:tc>
          <w:tcPr>
            <w:tcW w:w="1231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668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582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03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самоконтроль</w:t>
            </w:r>
          </w:p>
        </w:tc>
      </w:tr>
      <w:tr w:rsidR="00E9713C" w:rsidTr="00E9713C">
        <w:tc>
          <w:tcPr>
            <w:tcW w:w="995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3.9</w:t>
            </w:r>
          </w:p>
        </w:tc>
        <w:tc>
          <w:tcPr>
            <w:tcW w:w="3131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Требования правил противопожарного режима к пожароопасным работам</w:t>
            </w:r>
          </w:p>
        </w:tc>
        <w:tc>
          <w:tcPr>
            <w:tcW w:w="1231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668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582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03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самоконтроль</w:t>
            </w:r>
          </w:p>
        </w:tc>
      </w:tr>
      <w:tr w:rsidR="00E9713C" w:rsidTr="00E9713C">
        <w:tc>
          <w:tcPr>
            <w:tcW w:w="995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4.</w:t>
            </w:r>
          </w:p>
        </w:tc>
        <w:tc>
          <w:tcPr>
            <w:tcW w:w="3131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Система предотвращения пожаров</w:t>
            </w:r>
          </w:p>
        </w:tc>
        <w:tc>
          <w:tcPr>
            <w:tcW w:w="1231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668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582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03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Промежуточная аттестация</w:t>
            </w:r>
          </w:p>
        </w:tc>
      </w:tr>
      <w:tr w:rsidR="00E9713C" w:rsidTr="00E9713C">
        <w:tc>
          <w:tcPr>
            <w:tcW w:w="995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3131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Способы исключения условий образования горючей среды</w:t>
            </w:r>
          </w:p>
        </w:tc>
        <w:tc>
          <w:tcPr>
            <w:tcW w:w="1231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668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582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03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самоконтроль</w:t>
            </w:r>
          </w:p>
        </w:tc>
      </w:tr>
      <w:tr w:rsidR="00E9713C" w:rsidTr="00E9713C">
        <w:tc>
          <w:tcPr>
            <w:tcW w:w="995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3131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Способы исключения условий образования в горючей среде (или внесения в нее) источников зажигания</w:t>
            </w:r>
          </w:p>
        </w:tc>
        <w:tc>
          <w:tcPr>
            <w:tcW w:w="1231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668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582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03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самоконтроль</w:t>
            </w:r>
          </w:p>
        </w:tc>
      </w:tr>
      <w:tr w:rsidR="00E9713C" w:rsidTr="00E9713C">
        <w:tc>
          <w:tcPr>
            <w:tcW w:w="995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5.</w:t>
            </w:r>
          </w:p>
        </w:tc>
        <w:tc>
          <w:tcPr>
            <w:tcW w:w="3131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Системы противопожарной защиты</w:t>
            </w:r>
          </w:p>
        </w:tc>
        <w:tc>
          <w:tcPr>
            <w:tcW w:w="1231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4,9</w:t>
            </w:r>
          </w:p>
        </w:tc>
        <w:tc>
          <w:tcPr>
            <w:tcW w:w="1668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2,9</w:t>
            </w:r>
          </w:p>
        </w:tc>
        <w:tc>
          <w:tcPr>
            <w:tcW w:w="1582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403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Промежуточная аттестация</w:t>
            </w:r>
          </w:p>
        </w:tc>
      </w:tr>
      <w:tr w:rsidR="00E9713C" w:rsidTr="00E9713C">
        <w:tc>
          <w:tcPr>
            <w:tcW w:w="995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3131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Способы защиты людей и имущества от воздействия опасных факторов пожара</w:t>
            </w:r>
          </w:p>
        </w:tc>
        <w:tc>
          <w:tcPr>
            <w:tcW w:w="1231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668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582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03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самоконтроль</w:t>
            </w:r>
          </w:p>
        </w:tc>
      </w:tr>
      <w:tr w:rsidR="00E9713C" w:rsidTr="00E9713C">
        <w:tc>
          <w:tcPr>
            <w:tcW w:w="995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3131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Пути эвакуации людей при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пожаре</w:t>
            </w:r>
          </w:p>
        </w:tc>
        <w:tc>
          <w:tcPr>
            <w:tcW w:w="1231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0,2</w:t>
            </w:r>
          </w:p>
        </w:tc>
        <w:tc>
          <w:tcPr>
            <w:tcW w:w="1668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582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03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самоконтро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ль</w:t>
            </w:r>
          </w:p>
        </w:tc>
      </w:tr>
      <w:tr w:rsidR="00E9713C" w:rsidTr="00E9713C">
        <w:tc>
          <w:tcPr>
            <w:tcW w:w="995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5.3</w:t>
            </w:r>
          </w:p>
        </w:tc>
        <w:tc>
          <w:tcPr>
            <w:tcW w:w="3131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Системы обнаружения пожара, оповещения и управления эвакуацией людей при пожаре</w:t>
            </w:r>
          </w:p>
        </w:tc>
        <w:tc>
          <w:tcPr>
            <w:tcW w:w="1231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668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582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03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самоконтроль</w:t>
            </w:r>
          </w:p>
        </w:tc>
      </w:tr>
      <w:tr w:rsidR="00E9713C" w:rsidTr="00E9713C">
        <w:tc>
          <w:tcPr>
            <w:tcW w:w="995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  <w:tc>
          <w:tcPr>
            <w:tcW w:w="3131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Системы коллективной защиты, средства индивидуальной защиты и спасения людей от опасных факторов пожара</w:t>
            </w:r>
          </w:p>
        </w:tc>
        <w:tc>
          <w:tcPr>
            <w:tcW w:w="1231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668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582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03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самоконтроль</w:t>
            </w:r>
          </w:p>
        </w:tc>
      </w:tr>
      <w:tr w:rsidR="00E9713C" w:rsidTr="00E9713C">
        <w:tc>
          <w:tcPr>
            <w:tcW w:w="995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3131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Система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противодымной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защиты</w:t>
            </w:r>
          </w:p>
        </w:tc>
        <w:tc>
          <w:tcPr>
            <w:tcW w:w="1231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668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582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03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самоконтроль</w:t>
            </w:r>
          </w:p>
        </w:tc>
      </w:tr>
      <w:tr w:rsidR="00E9713C" w:rsidTr="00E9713C">
        <w:tc>
          <w:tcPr>
            <w:tcW w:w="995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3131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Огнестойкость и пожарная опасность зданий, сооружений и пожарных отсеков</w:t>
            </w:r>
          </w:p>
        </w:tc>
        <w:tc>
          <w:tcPr>
            <w:tcW w:w="1231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668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582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03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самоконтроль</w:t>
            </w:r>
          </w:p>
        </w:tc>
      </w:tr>
      <w:tr w:rsidR="00E9713C" w:rsidTr="00E9713C">
        <w:tc>
          <w:tcPr>
            <w:tcW w:w="995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3131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Ограничение распространения пожара за пределы очага</w:t>
            </w:r>
          </w:p>
        </w:tc>
        <w:tc>
          <w:tcPr>
            <w:tcW w:w="1231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668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582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3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самоконтроль</w:t>
            </w:r>
          </w:p>
        </w:tc>
      </w:tr>
      <w:tr w:rsidR="00E9713C" w:rsidTr="00E9713C">
        <w:tc>
          <w:tcPr>
            <w:tcW w:w="995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5.8</w:t>
            </w:r>
          </w:p>
        </w:tc>
        <w:tc>
          <w:tcPr>
            <w:tcW w:w="3131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Первичные средства пожаротушения в зданиях и сооружениях</w:t>
            </w:r>
          </w:p>
        </w:tc>
        <w:tc>
          <w:tcPr>
            <w:tcW w:w="1231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668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582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03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самоконтроль</w:t>
            </w:r>
          </w:p>
        </w:tc>
      </w:tr>
      <w:tr w:rsidR="00E9713C" w:rsidTr="00E9713C">
        <w:tc>
          <w:tcPr>
            <w:tcW w:w="995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5.9</w:t>
            </w:r>
          </w:p>
        </w:tc>
        <w:tc>
          <w:tcPr>
            <w:tcW w:w="3131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Системы автоматического пожаротушения и пожарной сигнализации</w:t>
            </w:r>
          </w:p>
        </w:tc>
        <w:tc>
          <w:tcPr>
            <w:tcW w:w="1231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668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582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03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самоконтроль</w:t>
            </w:r>
          </w:p>
        </w:tc>
      </w:tr>
      <w:tr w:rsidR="00E9713C" w:rsidTr="00E9713C">
        <w:tc>
          <w:tcPr>
            <w:tcW w:w="995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5.10</w:t>
            </w:r>
          </w:p>
        </w:tc>
        <w:tc>
          <w:tcPr>
            <w:tcW w:w="3131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Общие требования к пожарному оборудованию</w:t>
            </w:r>
          </w:p>
        </w:tc>
        <w:tc>
          <w:tcPr>
            <w:tcW w:w="1231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668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582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03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самоконтроль</w:t>
            </w:r>
          </w:p>
        </w:tc>
      </w:tr>
      <w:tr w:rsidR="00E9713C" w:rsidTr="00E9713C">
        <w:tc>
          <w:tcPr>
            <w:tcW w:w="995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5.11</w:t>
            </w:r>
          </w:p>
        </w:tc>
        <w:tc>
          <w:tcPr>
            <w:tcW w:w="3131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Источники противопожарного водоснабжения</w:t>
            </w:r>
          </w:p>
        </w:tc>
        <w:tc>
          <w:tcPr>
            <w:tcW w:w="1231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668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582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03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самоконтроль</w:t>
            </w:r>
          </w:p>
        </w:tc>
      </w:tr>
      <w:tr w:rsidR="00E9713C" w:rsidTr="00E9713C">
        <w:tc>
          <w:tcPr>
            <w:tcW w:w="995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5.12</w:t>
            </w:r>
          </w:p>
        </w:tc>
        <w:tc>
          <w:tcPr>
            <w:tcW w:w="3131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Системы противопожарной защиты многофункциональных зданий</w:t>
            </w:r>
          </w:p>
        </w:tc>
        <w:tc>
          <w:tcPr>
            <w:tcW w:w="1231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668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582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03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самоконтроль</w:t>
            </w:r>
          </w:p>
        </w:tc>
      </w:tr>
      <w:tr w:rsidR="00E9713C" w:rsidTr="00E9713C">
        <w:tc>
          <w:tcPr>
            <w:tcW w:w="995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5.13</w:t>
            </w:r>
          </w:p>
        </w:tc>
        <w:tc>
          <w:tcPr>
            <w:tcW w:w="3131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Практические занятия</w:t>
            </w:r>
          </w:p>
        </w:tc>
        <w:tc>
          <w:tcPr>
            <w:tcW w:w="1231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68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82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03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самоконтроль</w:t>
            </w:r>
          </w:p>
        </w:tc>
      </w:tr>
      <w:tr w:rsidR="00E9713C" w:rsidTr="00E9713C">
        <w:tc>
          <w:tcPr>
            <w:tcW w:w="4126" w:type="dxa"/>
            <w:gridSpan w:val="2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Итоговая аттестация</w:t>
            </w:r>
          </w:p>
        </w:tc>
        <w:tc>
          <w:tcPr>
            <w:tcW w:w="1231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68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82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03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9713C" w:rsidTr="00E9713C">
        <w:tc>
          <w:tcPr>
            <w:tcW w:w="4126" w:type="dxa"/>
            <w:gridSpan w:val="2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231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668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82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03" w:type="dxa"/>
            <w:vAlign w:val="center"/>
          </w:tcPr>
          <w:p w:rsidR="00E9713C" w:rsidRDefault="00E9713C" w:rsidP="00E97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9713C" w:rsidRDefault="00E9713C" w:rsidP="00E9713C">
      <w:pPr>
        <w:sectPr w:rsidR="00E9713C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960" w:right="460" w:bottom="280" w:left="1420" w:header="737" w:footer="283" w:gutter="0"/>
          <w:pgNumType w:start="1"/>
          <w:cols w:space="720"/>
          <w:titlePg/>
        </w:sectPr>
      </w:pPr>
    </w:p>
    <w:p w:rsidR="00E9713C" w:rsidRDefault="00E9713C" w:rsidP="00E9713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9. Календарный учебный график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20"/>
        <w:gridCol w:w="1418"/>
        <w:gridCol w:w="1275"/>
        <w:gridCol w:w="1134"/>
      </w:tblGrid>
      <w:tr w:rsidR="00E9713C" w:rsidTr="00E9713C">
        <w:trPr>
          <w:trHeight w:val="230"/>
        </w:trPr>
        <w:tc>
          <w:tcPr>
            <w:tcW w:w="5920" w:type="dxa"/>
            <w:vMerge w:val="restart"/>
            <w:vAlign w:val="center"/>
          </w:tcPr>
          <w:p w:rsidR="00E9713C" w:rsidRDefault="00E9713C" w:rsidP="00E9713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тем по учебному плану</w:t>
            </w:r>
          </w:p>
        </w:tc>
        <w:tc>
          <w:tcPr>
            <w:tcW w:w="1418" w:type="dxa"/>
            <w:vMerge w:val="restart"/>
            <w:vAlign w:val="center"/>
          </w:tcPr>
          <w:p w:rsidR="00E9713C" w:rsidRDefault="00E9713C" w:rsidP="00E9713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 часов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13C" w:rsidRDefault="00E9713C" w:rsidP="00E971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Дни</w:t>
            </w:r>
          </w:p>
        </w:tc>
      </w:tr>
      <w:tr w:rsidR="00E9713C" w:rsidTr="00E9713C">
        <w:tc>
          <w:tcPr>
            <w:tcW w:w="5920" w:type="dxa"/>
            <w:vMerge/>
          </w:tcPr>
          <w:p w:rsidR="00E9713C" w:rsidRDefault="00E9713C" w:rsidP="00C47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9713C" w:rsidRDefault="00E9713C" w:rsidP="00C47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E9713C" w:rsidRDefault="00E9713C" w:rsidP="00E9713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9713C" w:rsidRDefault="00E9713C" w:rsidP="00E9713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9713C" w:rsidTr="00E9713C">
        <w:tc>
          <w:tcPr>
            <w:tcW w:w="5920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Вводный модуль. Общие вопросы содержания курса.</w:t>
            </w:r>
          </w:p>
        </w:tc>
        <w:tc>
          <w:tcPr>
            <w:tcW w:w="1418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1275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E9713C" w:rsidTr="00E9713C">
        <w:tc>
          <w:tcPr>
            <w:tcW w:w="5920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 Государственное регулирование в области пожарной безопасности</w:t>
            </w:r>
          </w:p>
        </w:tc>
        <w:tc>
          <w:tcPr>
            <w:tcW w:w="1418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E9713C" w:rsidTr="00E9713C">
        <w:tc>
          <w:tcPr>
            <w:tcW w:w="5920" w:type="dxa"/>
          </w:tcPr>
          <w:p w:rsidR="00E9713C" w:rsidRDefault="00E9713C" w:rsidP="00C4729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1.2. Права, обязанности и ответственность организаций в области пожарной безопасности</w:t>
            </w:r>
          </w:p>
        </w:tc>
        <w:tc>
          <w:tcPr>
            <w:tcW w:w="1418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275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E9713C" w:rsidTr="00E9713C">
        <w:tc>
          <w:tcPr>
            <w:tcW w:w="5920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1.3. Противопожарный режим на объекте</w:t>
            </w:r>
          </w:p>
        </w:tc>
        <w:tc>
          <w:tcPr>
            <w:tcW w:w="1418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713C" w:rsidTr="00E9713C">
        <w:tc>
          <w:tcPr>
            <w:tcW w:w="5920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1.4. Противопожарная пропаганда и обучение работников организаций мерам пожарной безопасности</w:t>
            </w:r>
          </w:p>
        </w:tc>
        <w:tc>
          <w:tcPr>
            <w:tcW w:w="1418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713C" w:rsidTr="00E9713C">
        <w:tc>
          <w:tcPr>
            <w:tcW w:w="5920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1.5. Практические занятия</w:t>
            </w:r>
          </w:p>
        </w:tc>
        <w:tc>
          <w:tcPr>
            <w:tcW w:w="1418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713C" w:rsidTr="00E9713C">
        <w:tc>
          <w:tcPr>
            <w:tcW w:w="5920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 Система обеспечения пожарной безопасности объекта защиты</w:t>
            </w:r>
          </w:p>
        </w:tc>
        <w:tc>
          <w:tcPr>
            <w:tcW w:w="1418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713C" w:rsidTr="00E9713C">
        <w:tc>
          <w:tcPr>
            <w:tcW w:w="5920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 Аккредитация</w:t>
            </w:r>
          </w:p>
        </w:tc>
        <w:tc>
          <w:tcPr>
            <w:tcW w:w="1418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713C" w:rsidTr="00E9713C">
        <w:tc>
          <w:tcPr>
            <w:tcW w:w="5920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 Независимая оценка пожарного риска (аудит пожарной безопасности)</w:t>
            </w:r>
          </w:p>
        </w:tc>
        <w:tc>
          <w:tcPr>
            <w:tcW w:w="1418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713C" w:rsidTr="00E9713C">
        <w:tc>
          <w:tcPr>
            <w:tcW w:w="5920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2.4. Федеральный государственный пожарный надзор</w:t>
            </w:r>
          </w:p>
        </w:tc>
        <w:tc>
          <w:tcPr>
            <w:tcW w:w="1418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713C" w:rsidTr="00E9713C">
        <w:tc>
          <w:tcPr>
            <w:tcW w:w="5920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2.5. Подтверждение соответствия объектов защиты требованиям пожарной безопасности</w:t>
            </w:r>
          </w:p>
        </w:tc>
        <w:tc>
          <w:tcPr>
            <w:tcW w:w="1418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713C" w:rsidTr="00E9713C">
        <w:tc>
          <w:tcPr>
            <w:tcW w:w="5920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2.6. Лицензирование и декларирование в области пожарной безопасности</w:t>
            </w:r>
          </w:p>
        </w:tc>
        <w:tc>
          <w:tcPr>
            <w:tcW w:w="1418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275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713C" w:rsidTr="00E9713C">
        <w:tc>
          <w:tcPr>
            <w:tcW w:w="5920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 Классификация пожаров</w:t>
            </w:r>
          </w:p>
        </w:tc>
        <w:tc>
          <w:tcPr>
            <w:tcW w:w="1418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275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713C" w:rsidTr="00E9713C">
        <w:tc>
          <w:tcPr>
            <w:tcW w:w="5920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 Требования пожарной безопасности к электроснабжению и электрооборудованию зданий, сооружений</w:t>
            </w:r>
          </w:p>
        </w:tc>
        <w:tc>
          <w:tcPr>
            <w:tcW w:w="1418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275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713C" w:rsidTr="00E9713C">
        <w:tc>
          <w:tcPr>
            <w:tcW w:w="5920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Молниезащита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зданий и сооружений</w:t>
            </w:r>
          </w:p>
        </w:tc>
        <w:tc>
          <w:tcPr>
            <w:tcW w:w="1418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275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713C" w:rsidTr="00E9713C">
        <w:tc>
          <w:tcPr>
            <w:tcW w:w="5920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3.4. Требования пожарной безопасности к инженерному оборудованию зданий и сооружений</w:t>
            </w:r>
          </w:p>
        </w:tc>
        <w:tc>
          <w:tcPr>
            <w:tcW w:w="1418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275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713C" w:rsidTr="00E9713C">
        <w:tc>
          <w:tcPr>
            <w:tcW w:w="5920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3.5. Требования пожарной безопасности к проходам, проездам и подъездам зданий и сооружений</w:t>
            </w:r>
          </w:p>
        </w:tc>
        <w:tc>
          <w:tcPr>
            <w:tcW w:w="1418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275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713C" w:rsidTr="00E9713C">
        <w:tc>
          <w:tcPr>
            <w:tcW w:w="5920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3.6. Требования к противопожарным расстояниям между зданиями и сооружениями</w:t>
            </w:r>
          </w:p>
        </w:tc>
        <w:tc>
          <w:tcPr>
            <w:tcW w:w="1418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275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E9713C" w:rsidTr="00E9713C">
        <w:tc>
          <w:tcPr>
            <w:tcW w:w="5920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3.7. Обеспечение деятельности подразделений пожарной охраны</w:t>
            </w:r>
          </w:p>
        </w:tc>
        <w:tc>
          <w:tcPr>
            <w:tcW w:w="1418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E9713C" w:rsidTr="00E9713C">
        <w:tc>
          <w:tcPr>
            <w:tcW w:w="5920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3.8. Требования пожарной безопасности к системам теплоснабжения и отопления</w:t>
            </w:r>
          </w:p>
        </w:tc>
        <w:tc>
          <w:tcPr>
            <w:tcW w:w="1418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275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E9713C" w:rsidTr="00E9713C">
        <w:tc>
          <w:tcPr>
            <w:tcW w:w="5920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3.9. Требования правил противопожарного режима к пожароопасным работам</w:t>
            </w:r>
          </w:p>
        </w:tc>
        <w:tc>
          <w:tcPr>
            <w:tcW w:w="1418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275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E9713C" w:rsidTr="00E9713C">
        <w:tc>
          <w:tcPr>
            <w:tcW w:w="5920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4.1. Способы исключения условий образования горючей среды</w:t>
            </w:r>
          </w:p>
        </w:tc>
        <w:tc>
          <w:tcPr>
            <w:tcW w:w="1418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E9713C" w:rsidTr="00E9713C">
        <w:tc>
          <w:tcPr>
            <w:tcW w:w="5920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 Способы исключения условий образования в горючей среде (или внесения в нее) источников зажигания</w:t>
            </w:r>
          </w:p>
        </w:tc>
        <w:tc>
          <w:tcPr>
            <w:tcW w:w="1418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E9713C" w:rsidTr="00E9713C">
        <w:tc>
          <w:tcPr>
            <w:tcW w:w="5920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5.1. Способы защиты людей и имущества от воздействия опасных факторов пожара</w:t>
            </w:r>
          </w:p>
        </w:tc>
        <w:tc>
          <w:tcPr>
            <w:tcW w:w="1418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E9713C" w:rsidTr="00E9713C">
        <w:tc>
          <w:tcPr>
            <w:tcW w:w="5920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5.2. Пути эвакуации людей при пожаре</w:t>
            </w:r>
          </w:p>
        </w:tc>
        <w:tc>
          <w:tcPr>
            <w:tcW w:w="1418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275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E9713C" w:rsidTr="00E9713C">
        <w:tc>
          <w:tcPr>
            <w:tcW w:w="5920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5.3. Системы обнаружения пожара, оповещения и управления эвакуацией людей при пожаре</w:t>
            </w:r>
          </w:p>
        </w:tc>
        <w:tc>
          <w:tcPr>
            <w:tcW w:w="1418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275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E9713C" w:rsidTr="00E9713C">
        <w:tc>
          <w:tcPr>
            <w:tcW w:w="5920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5.4. Системы коллективной защиты, средства индивидуальной защиты и спасения людей от опасных факторов пожара</w:t>
            </w:r>
          </w:p>
        </w:tc>
        <w:tc>
          <w:tcPr>
            <w:tcW w:w="1418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275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E9713C" w:rsidTr="00E9713C">
        <w:tc>
          <w:tcPr>
            <w:tcW w:w="5920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5.5. Система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противодымной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защиты</w:t>
            </w:r>
          </w:p>
        </w:tc>
        <w:tc>
          <w:tcPr>
            <w:tcW w:w="1418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275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E9713C" w:rsidTr="00E9713C">
        <w:tc>
          <w:tcPr>
            <w:tcW w:w="5920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5.6. Огнестойкость и пожарная опасность зданий, сооружений и пожарных отсеков</w:t>
            </w:r>
          </w:p>
        </w:tc>
        <w:tc>
          <w:tcPr>
            <w:tcW w:w="1418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275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E9713C" w:rsidTr="00E9713C">
        <w:tc>
          <w:tcPr>
            <w:tcW w:w="5920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5.7. Ограничение распространения пожара за пределы очага</w:t>
            </w:r>
          </w:p>
        </w:tc>
        <w:tc>
          <w:tcPr>
            <w:tcW w:w="1418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275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E9713C" w:rsidTr="00E9713C">
        <w:tc>
          <w:tcPr>
            <w:tcW w:w="5920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5.8. Первичные средства пожаротушения в зданиях и сооружениях</w:t>
            </w:r>
          </w:p>
        </w:tc>
        <w:tc>
          <w:tcPr>
            <w:tcW w:w="1418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275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E9713C" w:rsidTr="00E9713C">
        <w:tc>
          <w:tcPr>
            <w:tcW w:w="5920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5.9. Системы автоматического пожаротушения и пожарной сигнализации</w:t>
            </w:r>
          </w:p>
        </w:tc>
        <w:tc>
          <w:tcPr>
            <w:tcW w:w="1418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275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E9713C" w:rsidTr="00E9713C">
        <w:tc>
          <w:tcPr>
            <w:tcW w:w="5920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5.10. Общие требования к пожарному оборудованию</w:t>
            </w:r>
          </w:p>
        </w:tc>
        <w:tc>
          <w:tcPr>
            <w:tcW w:w="1418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275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E9713C" w:rsidTr="00E9713C">
        <w:tc>
          <w:tcPr>
            <w:tcW w:w="5920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5.11. Источники противопожарного водоснабжения</w:t>
            </w:r>
          </w:p>
        </w:tc>
        <w:tc>
          <w:tcPr>
            <w:tcW w:w="1418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275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E9713C" w:rsidTr="00E9713C">
        <w:tc>
          <w:tcPr>
            <w:tcW w:w="5920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5.12. Системы противопожарной защиты многофункциональных зданий</w:t>
            </w:r>
          </w:p>
        </w:tc>
        <w:tc>
          <w:tcPr>
            <w:tcW w:w="1418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275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E9713C" w:rsidTr="00E9713C">
        <w:tc>
          <w:tcPr>
            <w:tcW w:w="5920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5.13. Практические занятия</w:t>
            </w:r>
          </w:p>
        </w:tc>
        <w:tc>
          <w:tcPr>
            <w:tcW w:w="1418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9713C" w:rsidTr="00E9713C">
        <w:tc>
          <w:tcPr>
            <w:tcW w:w="5920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Итоговая аттестация</w:t>
            </w:r>
          </w:p>
        </w:tc>
        <w:tc>
          <w:tcPr>
            <w:tcW w:w="1418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9713C" w:rsidTr="00E9713C">
        <w:tc>
          <w:tcPr>
            <w:tcW w:w="5920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Часы</w:t>
            </w:r>
          </w:p>
        </w:tc>
        <w:tc>
          <w:tcPr>
            <w:tcW w:w="1418" w:type="dxa"/>
          </w:tcPr>
          <w:p w:rsidR="00E9713C" w:rsidRDefault="00E9713C" w:rsidP="00C4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1275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E9713C" w:rsidRDefault="00E9713C" w:rsidP="00C4729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</w:tbl>
    <w:p w:rsidR="00E9713C" w:rsidRDefault="00E9713C" w:rsidP="00E9713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713C" w:rsidRDefault="00E9713C" w:rsidP="00E971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708" w:hanging="70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10.         Содержание модулей (тем). </w:t>
      </w:r>
    </w:p>
    <w:p w:rsidR="00E9713C" w:rsidRDefault="00E9713C" w:rsidP="00E9713C">
      <w:pPr>
        <w:spacing w:before="20" w:line="240" w:lineRule="auto"/>
        <w:ind w:right="3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рабочей программы:</w:t>
      </w:r>
    </w:p>
    <w:p w:rsidR="00E9713C" w:rsidRDefault="00E9713C" w:rsidP="00E9713C">
      <w:pPr>
        <w:spacing w:before="20" w:line="240" w:lineRule="auto"/>
        <w:ind w:left="-142" w:right="3126"/>
        <w:rPr>
          <w:rFonts w:ascii="Times New Roman" w:eastAsia="Times New Roman" w:hAnsi="Times New Roman" w:cs="Times New Roman"/>
          <w:sz w:val="24"/>
          <w:szCs w:val="24"/>
        </w:rPr>
      </w:pPr>
    </w:p>
    <w:p w:rsidR="00E9713C" w:rsidRDefault="00E9713C" w:rsidP="00E9713C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10" w:color="000000"/>
          <w:between w:val="none" w:sz="0" w:space="0" w:color="000000"/>
        </w:pBdr>
        <w:shd w:val="clear" w:color="auto" w:fill="FFFFFF"/>
        <w:spacing w:after="220" w:line="240" w:lineRule="auto"/>
        <w:ind w:left="-14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heading=h.n6fxltpfee1c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Вводный модуль. Общие вопросы организации обучения</w:t>
      </w:r>
    </w:p>
    <w:p w:rsidR="00E9713C" w:rsidRDefault="00E9713C" w:rsidP="00E9713C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10" w:color="000000"/>
          <w:between w:val="none" w:sz="0" w:space="0" w:color="000000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Цель, задачи и программа курса обучения. Актуальность курса.</w:t>
      </w:r>
    </w:p>
    <w:p w:rsidR="00E9713C" w:rsidRPr="00E9713C" w:rsidRDefault="00E9713C" w:rsidP="00E9713C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10" w:color="000000"/>
          <w:between w:val="none" w:sz="0" w:space="0" w:color="000000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учебного процесса. Расписание занятий. Противопожарный инструктаж.</w:t>
      </w:r>
    </w:p>
    <w:p w:rsidR="00E9713C" w:rsidRDefault="00E9713C" w:rsidP="00E9713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1. Организационные основы обеспечения пожарной безопасности </w:t>
      </w:r>
    </w:p>
    <w:p w:rsidR="00E9713C" w:rsidRDefault="00E9713C" w:rsidP="00E9713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1.1. Государственное регулирование в области пожарной безопасности</w:t>
      </w:r>
    </w:p>
    <w:p w:rsidR="00E9713C" w:rsidRDefault="00E9713C" w:rsidP="00E9713C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 направлены на формирование компетенции ПК-1 Организационные основы обеспечения пожарной безопасности</w:t>
      </w:r>
    </w:p>
    <w:p w:rsidR="00E9713C" w:rsidRDefault="00E9713C" w:rsidP="00E971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обеспечения пожарной безопасности в Российской Федерации. Цель создания и основные функции системы обеспечения пожарной безопасности в Российской Федерации. Основные элементы системы обеспечения пожарной безопасности в Российской Федерации.</w:t>
      </w:r>
    </w:p>
    <w:p w:rsidR="00E9713C" w:rsidRDefault="00E9713C" w:rsidP="00E971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Нормативное правовое регулирование в области пожарной безопасности. Механизм правового регулирования общественных отношений в области пожарной безопасности. Система нормативных правовых актов в области пожарной безопасности. Техническое регулирование в области пожарной безопасности. Требования пожарной безопасности. Система нормативных документов по пожарной безопасности.</w:t>
      </w:r>
    </w:p>
    <w:p w:rsidR="00E9713C" w:rsidRDefault="00E9713C" w:rsidP="00E971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Правоприменительная практика в области пожарной безопасности.</w:t>
      </w:r>
    </w:p>
    <w:p w:rsidR="00E9713C" w:rsidRDefault="00E9713C" w:rsidP="00E9713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1.2. Права, обязанности и ответственность организаций в области пожарной безопасности</w:t>
      </w:r>
    </w:p>
    <w:p w:rsidR="00E9713C" w:rsidRDefault="00E9713C" w:rsidP="00E9713C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Занятия направлены на формирование компетенции ПК-1 Организационные основы обеспечения пожарной безопасности 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Права и обязанности руководителей организаций и лиц, осуществляющих трудовую или служебную деятельность в организации в области пожарной безопасности.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Обязанности и действия руководителей организаций, должностных лиц в случае возникновения пожара. Обязанности и действия работников при пожаре или признаков горения в здании, помещении (задымление, запах гари, повышение температуры воздуха). Инструкции о порядке действий при пожаре.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Права и обязанности работников организации по созданию объектовых подразделений добровольной пожарной охраны и организация их деятельности.</w:t>
      </w:r>
    </w:p>
    <w:p w:rsidR="00E9713C" w:rsidRP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Ответственность за невыполнение требований пожарной безопасности. Перечень лиц, несущих ответственность за невыполнение требований пожарной безопасности в соответствии с законодательством Российской Федерации. Виды ответственности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 1.3. Противопожарный режим на объекте</w:t>
      </w:r>
    </w:p>
    <w:p w:rsidR="00E9713C" w:rsidRDefault="00E9713C" w:rsidP="00E9713C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направлены на формирование компетенции ПК-1 Организационные основы обеспечения пожарной безопасности</w:t>
      </w:r>
    </w:p>
    <w:p w:rsidR="00E9713C" w:rsidRDefault="00E9713C" w:rsidP="00E971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мероприятий, обеспечивающих противопожарный режим на объекте. Правила пожарной безопасности при эксплуатации, ремонте, обслуживании зданий, сооружений, помещений, инженерных сетей и систем инженерно-технического обеспечения. Организационно-распорядительные документы организации. Назначение лица, ответственного за обеспечение пожарной безопасности на объекте. Разработка инструкции о мерах пожарной безопасности, инструкции о действиях персонала по эвакуации и спасению людей при пожаре.</w:t>
      </w:r>
    </w:p>
    <w:p w:rsidR="00E9713C" w:rsidRDefault="00E9713C" w:rsidP="00E971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безопасных зон и рабочих мест для инвалидов (лиц с ограниченными возможностями здоровья) с учетом особенностей технологических процессов и организации производства (структуры учреждения). Создание условий для своевременной эвакуации (спасения) инвалидов в экстремальных ситуациях.</w:t>
      </w:r>
    </w:p>
    <w:p w:rsidR="00E9713C" w:rsidRPr="00E9713C" w:rsidRDefault="00E9713C" w:rsidP="00E971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1.4. Противопожарная пропаганда и обучение работников организаций мерам пожарной безопасности</w:t>
      </w:r>
    </w:p>
    <w:p w:rsidR="00E9713C" w:rsidRDefault="00E9713C" w:rsidP="00E9713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направлены на формирование компетенции ПК-1 Организационные основы обеспечения пожарной безопасности</w:t>
      </w:r>
    </w:p>
    <w:p w:rsidR="00E9713C" w:rsidRDefault="00E9713C" w:rsidP="00E971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противопожарной пропаганды. Цели, задачи, формы проведения противопожарной пропаганды.</w:t>
      </w:r>
    </w:p>
    <w:p w:rsidR="00E9713C" w:rsidRDefault="00E9713C" w:rsidP="00E971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Цели, задачи, порядок проведения обучения работников организаций мерам пожарной безопасности. Виды обучения работников организаций мерам пожарной безопасности. Требования к организации обучения работников организаций мерам пожарной безопасности.</w:t>
      </w:r>
    </w:p>
    <w:p w:rsidR="00E9713C" w:rsidRDefault="00E9713C" w:rsidP="00E971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лиц, осуществляющих деятельность на объекте с круглосуточным пребыванием людей, к действиям по эвакуации (спасению) граждан, относящихся к маломобильным группам населения. Дополнительный инструктаж персонала по использованию средств индивидуальной защиты, спасения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самоспасания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людей при пожаре в местах массового пребывания людей. Учения и тренировки персонала.</w:t>
      </w:r>
    </w:p>
    <w:p w:rsidR="00E9713C" w:rsidRDefault="00E9713C" w:rsidP="00E971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Характерные пожары в жилых домах и их краткий анализ. Меры пожарной безопасности в жилых домах и при эксплуатации печей, каминов, газовых отопительных и нагревательных приборов, керосиновых приборов, электропроводки и электрооборудования, при хранении препаратов бытовой химии. Требования к установке и работоспособности дымовых пожарных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извещателей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жилых помещениях.</w:t>
      </w:r>
    </w:p>
    <w:p w:rsidR="00E9713C" w:rsidRPr="00E9713C" w:rsidRDefault="00E9713C" w:rsidP="00E971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1.5. Практические занятия</w:t>
      </w:r>
    </w:p>
    <w:p w:rsidR="00E9713C" w:rsidRDefault="00E9713C" w:rsidP="00E9713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направлены на формирование компетенции ПК-1 Организационные основы обеспечения пожарной безопасности</w:t>
      </w:r>
    </w:p>
    <w:p w:rsidR="00E9713C" w:rsidRDefault="00E9713C" w:rsidP="00E971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713C" w:rsidRDefault="00E9713C" w:rsidP="00E971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Планирование организационных мероприятий по обеспечению пожарной безопасности для объекта защиты в целом (отдельных участков). Планирование (разработка) мероприятий (программы) по противопожарной пропаганде и обучению мерам пожарной безопасности в организации. Определение целей, целевой аудитории, форм подачи пропагандистского материала.</w:t>
      </w:r>
    </w:p>
    <w:p w:rsidR="00E9713C" w:rsidRDefault="00E9713C" w:rsidP="00E971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тренировки по отработке действий при возникновении пожара, в том числе при вызове пожарной охраны. Проверка готовности руководителей к действиям при угрозе и возникновении пожара.</w:t>
      </w:r>
    </w:p>
    <w:p w:rsidR="00E9713C" w:rsidRP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МОДУЛЬ 2. Оценка соответствия объекта защиты требованиям пожарной безопасности</w:t>
      </w:r>
    </w:p>
    <w:p w:rsidR="00E9713C" w:rsidRP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2.1. Система обеспечения пожарной безопасности объекта защиты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Занятия направлены на формирование компетенции ПК-2 Оценка соответствия объекта защиты требованиям пожарной безопасности 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Обеспечение пожарной безопасности объекта защиты. Оценка соответствия объекта защиты требованиям пожарной безопасности. Формы оценки соответствия объектов защиты (продукции) требованиям пожарной безопасности. Условия соответствия объекта защиты требованиям пожарной безопасности.</w:t>
      </w:r>
    </w:p>
    <w:p w:rsidR="00E9713C" w:rsidRP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2.2. Аккредитация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направлены на формирование компетенции ПК-2 Оценка соответствия объекта защиты требованиям пожарной безопасности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Правовые основы аккредитации. Цели, принципы и правила аккредитации на территории Российской Федерации. Порядок организации и функционирования единой национальной системы аккредитации, права и обязанности ее участников.</w:t>
      </w:r>
    </w:p>
    <w:p w:rsidR="00E9713C" w:rsidRP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2.3. Независимая оценка пожарного риска (аудит пожарной безопасности)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направлены на формирование компетенции ПК-2 Оценка соответствия объекта защиты требованиям пожарной безопасности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Система независимой оценки рисков в области пожарной безопасности. Цели и задачи проведения независимой оценки пожарного риска. Правила оценки соответствия объектов защиты (продукции) установленным требованиям пожарной безопасности путем независимой оценки пожарного риска. Общие требования к определению расчетных величин пожарного риска. Цели и задачи аудита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самообследований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вопросам пожарной безопасности. Основные требования к организации внутреннего технического аудита и аудита по пожарной безопасности. Система менеджмента пожарной безопасности. Основные положения менеджмента пожарного риска.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E9713C" w:rsidRPr="00E9713C" w:rsidRDefault="00E9713C" w:rsidP="00E9713C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Тема 2.4. Федеральный государственный пожарный надзор</w:t>
      </w:r>
    </w:p>
    <w:p w:rsidR="00E9713C" w:rsidRP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направлены на формирование компетенции ПК-2 Оценка соответствия объекта защиты требованиям пожарной безопасности</w:t>
      </w:r>
    </w:p>
    <w:p w:rsidR="00E9713C" w:rsidRDefault="00E9713C" w:rsidP="00E971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Нормативные правовые акты, регулирующие исполнение государственной функции по надзору за выполнением требований пожарной безопасности. Организационная структура, полномочия и функции органов государственного пожарного надзора. Права и обязанности должностных лиц органов государственного пожарного надзора. Права и обязанности лиц, в отношении которых осуществляются мероприятия по надзору. Порядок осуществления федерального государственного пожарного надзора.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Риск-ориентированный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подход. Отнесение объектов защиты к категории риска. Профилактика рисков причинения вреда охраняемым законом ценностям.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9713C" w:rsidRPr="00E9713C" w:rsidRDefault="00E9713C" w:rsidP="00E9713C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2.5. Подтверждение соответствия объектов защиты требованиям пожарной безопасности</w:t>
      </w:r>
    </w:p>
    <w:p w:rsidR="00E9713C" w:rsidRP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направлены на формирование компетенции ПК-2 Оценка соответствия объекта защиты требованиям пожарной безопасность</w:t>
      </w:r>
    </w:p>
    <w:p w:rsidR="00E9713C" w:rsidRDefault="00E9713C" w:rsidP="00E971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осуществления подтверждения соответствия. Принципы осуществления оценки соответствия. Общие положения о подтверждении соответствия объектов защиты требованиям пожарной безопасности.</w:t>
      </w:r>
    </w:p>
    <w:p w:rsidR="00E9713C" w:rsidRPr="00E9713C" w:rsidRDefault="00E9713C" w:rsidP="00E9713C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2.6. Лицензирование и декларирование в области пожарной безопасности</w:t>
      </w:r>
    </w:p>
    <w:p w:rsidR="00E9713C" w:rsidRP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направлены на формирование компетенции ПК-2 Оценка соответствия объекта защиты требованиям пожарной безопасности</w:t>
      </w:r>
    </w:p>
    <w:p w:rsidR="00E9713C" w:rsidRDefault="00E9713C" w:rsidP="00E971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 лицензирования в области пожарной безопасности. Лицензируемые виды деятельности в области пожарной безопасности. Порядок проведения лицензирования в области пожарной безопасности. Осуществление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лицензиатом лицензионных требований и условий.</w:t>
      </w:r>
    </w:p>
    <w:p w:rsidR="00E9713C" w:rsidRPr="00E9713C" w:rsidRDefault="00E9713C" w:rsidP="00E971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составления декларации пожарной безопасности. Объекты, в отношении которых в обязательном порядке разрабатывается декларация пожарной безопасности. Содержание и порядок регистрации декларации пожарной безопасности.</w:t>
      </w:r>
    </w:p>
    <w:p w:rsidR="00E9713C" w:rsidRDefault="00E9713C" w:rsidP="00E9713C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3. Общие принципы обеспечения пожарной безопасности объекта защиты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3.1. Классификация пожаров 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направлены на формирование компетенции ПК-3 Общие принципы обеспечения пожарной безопасности объекта защиты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9713C" w:rsidRP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Общие сведения о горении. Возникновение и развитие пожара. Классификация пожаров. Опасные факторы пожара. Основные причины пожаров. Статистика пожаров. Краткая статистика пожаров в регионе, муниципальном образовании, в организациях различной отраслевой направленности. Пожары и возгорания, которые произошли непосредственно в организации (в цехе, на участке, рабочем месте, в жилых помещениях), анализ причин их возникновения.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3.2. Требования пожарной безопасности к электроснабжению и электрооборудованию зданий, сооружений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направлены на формирование компетенции ПК-3 Общие принципы обеспечения пожарной безопасности объекта защиты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Классификация электрооборудования по взрывопожарной и пожарной опасности. Требования к информации о пожарной опасности электротехнической продукции. Требования пожарной безопасности к электроустановкам зданий и сооружений, порядок их аварийного отключения. Правила пожарной безопасности при работе с электрооборудованием. Требования к кабельным линиям и электропроводке систем противопожарной защиты. Требования к кабельным линиям по сохранению работоспособности в условиях пожара. Требования к энергоснабжению систем противопожарной защиты, установленных в зданиях классов функциональной пожарной опасности Ф1-Ф5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9713C" w:rsidRDefault="00E9713C" w:rsidP="00E9713C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3.3.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Молниезащита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зданий и сооружений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направлены на формирование компетенции ПК-3 Общие принципы обеспечения пожарной безопасности объекта защиты</w:t>
      </w:r>
    </w:p>
    <w:p w:rsidR="00E9713C" w:rsidRDefault="00E9713C" w:rsidP="00E9713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Категории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молниезащиты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Защита зданий и сооружений от прямых ударов молнии и от ее вторичных проявлений. Требования к внутренней системе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молниезащиты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Защита от статического электричества. Средства коллективной и индивидуальной защиты.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9713C" w:rsidRPr="00E9713C" w:rsidRDefault="00E9713C" w:rsidP="00E9713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Тема 3.4. Требования пожарной безопасности к инженерному оборудованию зданий и сооружений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направлены на формирование компетенции ПК-3 Общие принципы обеспечения пожарной безопасности объекта защиты</w:t>
      </w:r>
    </w:p>
    <w:p w:rsidR="00E9713C" w:rsidRDefault="00E9713C" w:rsidP="00E9713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Требования пожарной безопасности к конструкциям и оборудованию вентиляционных систем, систем кондиционирования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противодымной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защиты. Требования к системам вентиляции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противодымной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защиты. Устройство аварийных систем вентиляции. Порядок аварийного отключения систем отопления и вентиляции.</w:t>
      </w:r>
    </w:p>
    <w:p w:rsidR="00E9713C" w:rsidRDefault="00E9713C" w:rsidP="00E9713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Требования пожарной безопасности к конструкциям и оборудованию систем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мусороудаления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Общие требования к ограничению распространения пожара и к объемно-планировочным и конструктивным решениям систем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мусороудаления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Системы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мусороудаления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зданий, не оборудованных мусоропроводами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мусоросборные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камеры, хозяйственные площадки).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9713C" w:rsidRDefault="00E9713C" w:rsidP="00E9713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Требования пожарной безопасности к пассажирским, грузовым лифтам, эскалаторам,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траволаторам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Требования пожарной безопасности к пассажирским лифтам, имеющим режим работы "перевозка пожарных подразделений". Работа лифтов в режиме "пожарная опасность". Электрооборудование лифтов (подъемников), устанавливаемых в зданиях класса функциональной пожарной опасности Ф1-Ф5. Требования безопасности к лифтам, предназначенным для инвалидов.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9713C" w:rsidRPr="00E9713C" w:rsidRDefault="00E9713C" w:rsidP="00E9713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3.5. Требования пожарной безопасности к проходам, проездам и подъездам зданий и сооружений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направлены на формирование компетенции ПК-3 Общие принципы обеспечения пожарной безопасности объекта защиты</w:t>
      </w:r>
    </w:p>
    <w:p w:rsidR="00E9713C" w:rsidRDefault="00E9713C" w:rsidP="00E9713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 и реализация соответствующими органами государственной власти, органами местного самоуправления мер пожарной безопасности для населенных пунктов и территорий административных образований. Требования к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параметрам систем пожаротушения, в том числе наружного и внутреннего противопожарного водоснабжения. Требования к устройству проездов и подъездов для пожарной техники к зданиям и сооружениям класса функциональной пожарной опасности Ф1-Ф5. Общие требования к расстановке мобильной пожарной техники, пожарных подъемных механизмов на территории.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9713C" w:rsidRPr="00E9713C" w:rsidRDefault="00E9713C" w:rsidP="00E9713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3.6. Требования к противопожарным расстояниям между зданиями и сооружениями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направлены на формирование компетенции ПК-3 Общие принципы обеспечения пожарной безопасности объекта защиты</w:t>
      </w:r>
    </w:p>
    <w:p w:rsidR="00E9713C" w:rsidRDefault="00E9713C" w:rsidP="00E9713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Противопожарные расстояния между зданиями, сооружениями и лесничествами (лесопарками). Противопожарные расстояния от зданий и сооружений складов нефти и нефтепродуктов до граничащих с ними объектов защиты. Противопожарные расстояния от зданий и сооружений автозаправочных станций до граничащих с ними объектов защиты. Противопожарные расстояния от резервуаров сжиженных углеводородных газов до зданий и сооружений. Противопожарные расстояния от газопроводов, нефтепроводов, нефтепродуктопроводов,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конденсатопроводов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соседних объектов защиты. Противопожарные расстояния от автомобильных стоянок до граничащих с ними объектов защиты.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9713C" w:rsidRDefault="00E9713C" w:rsidP="00E9713C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Тема 3.7. Обеспечение деятельности подразделений пожарной охраны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направлены на формирование компетенции ПК-3 Общие принципы обеспечения пожарной безопасности объекта защиты</w:t>
      </w:r>
    </w:p>
    <w:p w:rsidR="00E9713C" w:rsidRDefault="00E9713C" w:rsidP="00E9713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E9713C" w:rsidRPr="00E9713C" w:rsidRDefault="00E9713C" w:rsidP="00E9713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Требования к обеспечению деятельности пожарных подразделений. Средства подъема личного состава подразделений пожарной охраны и пожарной техники на этажи и на кровлю зданий и сооружений. Устройство противопожарного водопровода,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сухотрубов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пожарных емкостей (резервуаров), автономных модулей пожаротушения на этажах зданий, сооружений.</w:t>
      </w:r>
    </w:p>
    <w:p w:rsidR="00E9713C" w:rsidRDefault="00E9713C" w:rsidP="00E9713C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Тема 3.8. Требования пожарной безопасности к системам теплоснабжения и отопления</w:t>
      </w:r>
    </w:p>
    <w:p w:rsidR="00E9713C" w:rsidRDefault="00E9713C" w:rsidP="00E9713C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направлены на формирование компетенции ПК-3 Общие принципы обеспечения пожарной безопасности объекта защиты</w:t>
      </w:r>
    </w:p>
    <w:p w:rsidR="00E9713C" w:rsidRDefault="00E9713C" w:rsidP="00E9713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системам теплоснабжения и отопления. Применение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теплогенераторов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печного отопления в зданиях класса функциональной пожарной опасности Ф1-Ф5.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9713C" w:rsidRDefault="00E9713C" w:rsidP="00E9713C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 Тема 3.9. Требования правил противопожарного режима к пожароопасным работам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направлены на формирование компетенции ПК-3 Общие принципы обеспечения пожарной безопасности объекта защиты</w:t>
      </w:r>
    </w:p>
    <w:p w:rsidR="00E9713C" w:rsidRDefault="00E9713C" w:rsidP="00E9713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пожароопасных работ. Общие требования пожарной безопасности при проведении пожароопасных работ.</w:t>
      </w:r>
    </w:p>
    <w:p w:rsidR="00E9713C" w:rsidRDefault="00E9713C" w:rsidP="00E9713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и характеристика огневых работ. Порядок оформления наряда-допуска на проведение огневых работ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2BB2148" wp14:editId="7FF88977">
                <wp:extent cx="123825" cy="238125"/>
                <wp:effectExtent l="0" t="0" r="0" b="0"/>
                <wp:docPr id="12" name="Прямоугольник 12" descr="data:image;base64,R0lGODdhCwAXAIABAAAAAP///ywAAAAACwAXAAACG4yPqcuNAFiULcJ1w3xn959sXpc55omm6somBQ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3613" y="3670463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729B" w:rsidRDefault="00C4729B" w:rsidP="00E9713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data:image;base64,R0lGODdhCwAXAIABAAAAAP///ywAAAAACwAXAAACG4yPqcuNAFiULcJ1w3xn959sXpc55omm6somBQA7" style="width:9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" filled="f" stroked="f">
                <v:textbox inset="2.53958mm,2.53958mm,2.53958mm,2.53958mm">
                  <w:txbxContent>
                    <w:p w:rsidR="00C4729B" w:rsidRDefault="00C4729B" w:rsidP="00E9713C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. Требования пожарной безопасности к местам и помещениям проведения огневых работ. Организация постоянных и временных постов проведения огневых работ, основные требования.</w:t>
      </w:r>
    </w:p>
    <w:p w:rsidR="00E9713C" w:rsidRDefault="00E9713C" w:rsidP="00E971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Пожарная безопасность при проведении резательных работ. Меры пожарной безопасности при проведении резательных работ. Организация рабочего места при проведении работ.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9713C" w:rsidRDefault="00E9713C" w:rsidP="00E971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Пожарная безопасность при проведении паяльных работ. Меры пожарной безопасности при проведении паяльных работ. Организация рабочих мест при проведении паяльных работ.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9713C" w:rsidRDefault="00E9713C" w:rsidP="00E971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Пожарная безопасность при проведении газосварочных и электросварочных работ. Пожарная опасность газов, применяемых при проведении газосварочных и электросварочных работ. Особенности обращения с баллонами для сжатых и сжиженных газов. Правила пожарной безопасности при транспортировке, хранении и применении карбида кальция. Требование пожарной безопасности к хранению и использованию ацетиленовых аппаратов и баллонов с газами, защита их от открытого огня и других тепловых источников. Требования пожарной безопасности к техническому обслуживанию, ремонту и эксплуатации электросварочных аппаратов.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9713C" w:rsidRPr="00E9713C" w:rsidRDefault="00E9713C" w:rsidP="00E971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пожарной безопасности при проведении огневых работ на взрывопожароопасных объектах и производствах. Проведение огневых работ на установках, находящихся под давлением, на емкостях из-под легковоспламеняющихся жидкостей и горючих жидкостей без предварительной их подготовки. Порядок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проведения огневых работ в зданиях, сооружениях и помещениях в зависимости от их категории по пожарной и взрывопожарной опасности.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4. Система предотвращения пожаров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4.1. Способы исключения условий образования горючей среды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направлены на формирование компетенции ПК-4 Система предотвращения пожаров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создания систем предотвращения пожаров. Требования Федерального закона от 22 июля 2008 г. N 123-ФЗ "Технический регламент о требованиях пожарной безопасности".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4.2. Способы исключения условий образования в горючей среде (или внесения в нее) источников зажигания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направлены на формирование компетенции ПК-4 Система предотвращения пожаров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Способы исключения условий образования в горючей среде (или внесения в нее) источников зажигания. Определение безопасных значений параметров источников зажигания. Устройства аварийного отключения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5. Системы противопожарной защиты.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5.1. Способы защиты людей и имущества от воздействия опасных факторов пожара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направлены на формирование компетенции ПК-5 Системы противопожарной защиты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создания систем противопожарной защиты. Конструктивные, объемно-планировочные, инженерно-технические и организационные мероприятия, обеспечивающие спасение людей при пожаре. Требования к порядку организации и содержания систем и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отивопожарной защиты объекта. Порядок разработки и согласования проектной документации на системы обеспечения противопожарной защиты.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5.2. Пути эвакуации людей при пожаре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направлены на формирование компетенции ПК-5 Системы противопожарной защиты.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Условия, обеспечивающие безопасную эвакуацию людей. Требования пожарной безопасности к эвакуационным путям, эвакуационным и аварийным выходам. Безопасная эвакуация людей из зданий повышенной этажности. Эвакуация по лестницам и лестничным клеткам. Требования к эвакуационному (аварийному) освещению. Эвакуация, спасение лиц с ограниченными возможностями, инвалидов в соответствии с их физическими возможностями. Требования к безопасным зонам. Расчет числа лифтов, необходимых для эвакуации инвалидов из зон безопасности. Порядок действий персонала при проведении эвакуации и спасения маломобильных групп населения.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5.3. Системы обнаружения пожара, оповещения и управления эвакуацией людей при пожаре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Занятия направлены на формирование компетенции ПК-5 Системы противопожарной защиты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нормативных документов по пожарной безопасности к установкам пожарной сигнализации.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систем оповещения и управления эвакуацией людей при пожарах в зданиях. Требования пожарной безопасности к системам оповещения людей о пожаре и управления эвакуацией людей в зданиях и сооружениях. Способы оповещения людей о пожаре, управления эвакуацией людей и обеспечения их безопасной эвакуации.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Оповещатели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пожарные индивидуальные. Фотолюминесцентные системы на путях эвакуации. Требования к средствам информации и сигнализации об опасности, размещаемым в помещениях, предназначенных для пребывания всех категорий инвалидов, и на путях их движения. Оборудование системой двусторонней связи с диспетчером (дежурным) лифтовых холлов, зон безопасности. Требования к эвакуационным знакам пожарной безопасности. Требования к плану (схеме) эвакуации на объектах с массовым пребыванием людей, включая лиц с ограниченными возможностями здоровья, инвалидов. Требования к диспетчерскому пункту (пожарному посту). Испытания приемно-контрольных приборов и пожарных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оповещателей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Техническое обслуживание системы оповещения и управления эвакуацией.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 5.4. Системы коллективной защиты, средства индивидуальной защиты и спасения людей от опасных факторов пожара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направлены на формирование компетенции ПК-5 Системы противопожарной защиты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Область применения, функциональное назначение и технические характеристики средств индивидуальной защиты и спасения людей при пожаре. Обеспечение зданий и сооружений классов функциональной пожарной опасности Ф1-Ф5 средствами индивидуальной защиты и спасения. Нормы и правила размещения во время эксплуатации средств индивидуальной защиты и спасения при пожаре (постановка на учет, хранение, обслуживание при необходимости, применение при проведении учений и на пожаре). Классификация средств индивидуальной защиты людей при пожаре (средства индивидуальной защиты органов дыхания и зрения). Правила применения средств индивидуальной защиты органов дыхания и зрения при пожаре. Проведение тренировок по отработке планов эвакуации и инструктажей по использованию средств индивидуальной защиты и спасения для обслуживающего персонала. Обеспечение обслуживающего персонала, ответственного за оповещение, организацию эвакуации людей во время пожара (чрезвычайной ситуации) в здании (служба безопасности, охрана)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самоспасателями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специального назначения.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Классификация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сп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асения с высоты (индивидуальные средства, коллективные средства). Требования к оснащению и применению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сп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асения людей с высотных уровней при пожаре.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5.5. Система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противодымной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защиты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направлены на формирование компетенции ПК-5 Системы противопожарной защиты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Назначение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противодымной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защиты.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Противодымная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защита как комплекс организационных мероприятий и технических средств, направленных на предотвращение воздействия на людей дыма, повышенной температуры окружающей среды, токсичных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продуктов горения и термического разложения. Требования к объектам по устройству систем приточно-вытяжной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противодымной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вентиляции. Монтаж, наладка, обслуживание систем приточно-вытяжной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противодымной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вентиляции. Проведение приемосдаточных испытаний систем приточно-вытяжной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противодымной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вентиляции. Требования к технической документации на системы приточно-вытяжной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противодымной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вентиляции. Проведение приемо-сдаточных и периодических испытаний систем приточно-вытяжной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противодымной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вентиляции. Применение мобильных (переносных) устройств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5.6. Огнестойкость и пожарная опасность зданий, сооружений и пожарных отсеков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направлены на формирование компетенции ПК-5 Системы противопожарной защиты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Степень огнестойкости зданий, сооружений и пожарных отсеков. Соответствие степени огнестойкости зданий, сооружений и пожарных отсеков и предела огнестойкости применяемых в них строительных конструкций. Требования к обеспечению огнестойкости зданий и сооружений класса функциональной пожарной опасности Ф1-Ф5.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Требования по обеспечению огнестойкости и класса пожарной опасности строительных конструкций. Нормирование пределов огнестойкости строительных конструкций. Средства огнезащиты строительных конструкций. Противопожарные преграды. Пределы огнестойкости для соответствующих типов заполнения проемов в противопожарных преградах. Методы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требований, предъявляемых нормативными документами к заполнению проемов в противопожарных преградах. Методы испытаний на огнестойкость заполнений проемов.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 5.7. Ограничение распространения пожара за пределы очага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направлены на формирование компетенции ПК-5 Системы противопожарной защиты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Способы ограничения распространения пожара за пределы очага. Требования к ограничению распространения пожара на объектах класса функциональной пожарной опасности Ф1-Ф5.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5.8. Первичные средства пожаротушения в зданиях и сооружениях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Занятия направлены на формирование компетенции ПК-5 Системы противопожарной защиты 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Классификация и область применения первичных средств пожаротушения. Переносные, передвижные огнетушители, автономные модули пожаротушения. Малогабаритные средства пожаротушения. Пожарные краны и средства обеспечения их использования. Пожарный инвентарь. Покрывала для изоляции очага возгорания. Требования к выбору, размещению, техническому обслуживанию и перезарядке переносных и передвижных огнетушителей, источникам давления в огнетушителях, зарядам к воздушно-пенным и воздушно-эмульсионным огнетушителям. Требования к обеспечению объектов первичными средствами пожаротушения. Требования к пожарным кранам, пожарным шкафам.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 5.9. Системы автоматического пожаротушения и пожарной сигнализации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направлены на формирование компетенции ПК-5 Системы противопожарной защиты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Оснащение помещений, зданий и сооружений класса Ф1-Ф5 автоматическими установками пожарной сигнализации и (или) пожаротушения.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систем пожарной сигнализации. Основные элементы систем пожарной сигнализации (пожарные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извещатели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приемно-контрольные приборы, шлейфы пожарной сигнализации, приборы управления,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оповещатели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Требования к автоматическим установкам пожаротушения, сдерживания пожара и пожарной сигнализации. Места установки ручных пожарных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извещателей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назначений зданий и помещений. Проверка работоспособности автоматической системы пожарной сигнализации.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испытаний основных функций приемно-контрольных приборов системы пожарной сигнализации (прием электрических сигналов от ручных и автоматических пожарных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извещателей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 световой индикацией номера шлейфа, в котором произошло срабатывание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извещателя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 включением звуковой и световой сигнализации; автоматический контроль целостности линий связи с внешними устройствами, световая и звуковая сигнализация о возникшей неисправности; защита органов управления от несанкционированного доступа посторонних лиц;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автоматическое переключение электропитания с основного источника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резервный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питания, выполняющего данную функцию) и пожарных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извещателей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(срабатывание автоматических пожарных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извещателей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изменение физических параметров окружающей среды, вызванных пожаром; работоспособность ручных пожарных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извещателей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автоматическим и автономным установкам пожаротушения. Классификация автоматических установок пожаротушения.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5.10. Общие требования к пожарному оборудованию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направлены на формирование компетенции ПК-5 Системы противопожарной защиты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Назначение, область применения пожарного оборудования (пожарные гидранты,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гидрант-колонки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колонки, напорные и всасывающие рукава, стволы, гидроэлеваторы и всасывающие сетки, рукавные разветвления, соединительные головки, ручные пожарные лестницы). Требования к пожарному оборудованию.</w:t>
      </w:r>
    </w:p>
    <w:p w:rsidR="00E9713C" w:rsidRP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5.11. Источники противопожарного водоснабжения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направлены на формирование компетенции ПК-5 Системы противопожарной защиты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источникам противопожарного водоснабжения.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Ф1-Ф5. Проведение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проверок работоспособности системы противопожарного водоснабжения объекта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Техническое обслуживание внутреннего противопожарного водопровода, его средств и проведение испытаний. Методика испытаний внутреннего противопожарного водопровода.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 5.12. Системы противопожарной защиты многофункциональных зданий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направлены на формирование компетенции ПК-5 Системы противопожарной защиты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Требования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противодымной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защите. Требования к внутреннему противопожарному водопроводу и автоматическому пожаротушению. Требования к лифтам для пожарных подразделений - пожарным лифтам.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автоматической пожарной сигнализации. Требования к системам оповещения о пожаре и управления эвакуацией людей, к центральному пульту управления системой противопожарной защиты. Требования к средствам индивидуальной и коллективной защиты и спасения людей. Требования к объемно-планировочным и техническим решениям, обеспечивающим своевременную эвакуацию людей, их защиту и спасение от опасных факторов пожара. Регламентация огнестойкости и пожарной опасности конструкций и отделочных материалов. Требования к устройствам, ограничивающим распространение огня и дыма (противопожарные преграды, противопожарные отсеки).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5.13. Практические занятия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направлены на формирование компетенции ПК-5 Системы противопожарной защиты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Отработка порядка действий при тревогах: "задымление", "пожар".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Тренировка по применению средств индивидуальной защиты органов дыхания и зрения при пожаре, а также ознакомление со средствами спасения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самоспасания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людей с высоты.</w:t>
      </w:r>
    </w:p>
    <w:p w:rsidR="00E9713C" w:rsidRP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Тренировка по практическому применению первичных средств пожаротушения.</w:t>
      </w:r>
    </w:p>
    <w:p w:rsidR="00E9713C" w:rsidRDefault="00E9713C" w:rsidP="00E9713C">
      <w:pPr>
        <w:widowControl w:val="0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АТТЕСТАЦИИ</w:t>
      </w:r>
    </w:p>
    <w:p w:rsidR="00E9713C" w:rsidRDefault="00E9713C" w:rsidP="00E971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42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Входное тестирование: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программой не предусмотрено.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Промежуточная аттестация: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посредством самоконтроля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Итоговый экзамен: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завершается курс обучения проведением экзамена в форме итоговой аттестации с использованием комплексного компьютерного теста. 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Пороговый уровень прохождения тестов установлен на уровне 80%, что в соответствии с уровнями шкалы компетенций, принятой для выпускников вузов, реализующих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подход, соответствует продвинутому уровню освоения компетенций. 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Слушателям, успешно прошедшим итоговую аттестацию, выдается </w:t>
      </w:r>
      <w:r>
        <w:rPr>
          <w:rFonts w:ascii="Times New Roman" w:eastAsia="Times New Roman" w:hAnsi="Times New Roman" w:cs="Times New Roman"/>
          <w:sz w:val="24"/>
          <w:szCs w:val="24"/>
        </w:rPr>
        <w:t>удостоверение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повышении квалификации по направлению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Повышение квалификации для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на бланке, образец которого установлен АНО ДПО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:rsidR="00E9713C" w:rsidRPr="00E9713C" w:rsidRDefault="00E9713C" w:rsidP="00E9713C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АНО ДПО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выдается справка об обучении или о периоде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 образцу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установленному организацией.</w:t>
      </w:r>
    </w:p>
    <w:p w:rsidR="00E9713C" w:rsidRDefault="00E9713C" w:rsidP="00C4729B">
      <w:pPr>
        <w:widowControl w:val="0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ОРГАНИЗАЦИОННО-ПЕДАГОГИЧЕСКИЕ УСЛОВИЯ РЕАЛИЗАЦИИ ПРОГРАММЫ</w:t>
      </w:r>
    </w:p>
    <w:p w:rsidR="00E9713C" w:rsidRDefault="00E9713C" w:rsidP="00E9713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47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 ДПО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азработано учебно-методическое обеспечение дополнительной профессиональной программы – лекционные материалы, методические указания по практическим занятиям (для слушателей и для преподавателя), методические указания для слушателей по самостоятельной работе, методическое обеспечение видов и методов оценки компетентности слушателей, включая базы оценочных материалов. Все учебно-методические материалы, необходимые для реализации программы обучения, подготовлены в электронном виде, слушателям предоставляется доступ к ним на протяжении всего периода обучения. 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начала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 слушатели информируются о целях и задачах подготовки, ожидаемых навыках и получаемых уровнях компетентности, назначении оборудования, выполняемых упражнениях и критериях оценки, на основании которых будет определяться их компетентность. 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Аудитории для лекционных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 имеют достаточное количество посадочных мест и оборудованы аудиовизуальными средствами. 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Максимальное количество слушателей на практических занятиях определяется количеством рабочих мест и составляет 10 мест.</w:t>
      </w:r>
    </w:p>
    <w:p w:rsidR="00E9713C" w:rsidRDefault="00E9713C" w:rsidP="00E971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Материально-техническое обеспечение программы, используемое в учебном процессе с применением дистанционных образовательных технологий и электронного обучения:</w:t>
      </w:r>
    </w:p>
    <w:tbl>
      <w:tblPr>
        <w:tblW w:w="10236" w:type="dxa"/>
        <w:tblLayout w:type="fixed"/>
        <w:tblLook w:val="0400" w:firstRow="0" w:lastRow="0" w:firstColumn="0" w:lastColumn="0" w:noHBand="0" w:noVBand="1"/>
      </w:tblPr>
      <w:tblGrid>
        <w:gridCol w:w="3214"/>
        <w:gridCol w:w="3957"/>
        <w:gridCol w:w="3065"/>
      </w:tblGrid>
      <w:tr w:rsidR="00E9713C" w:rsidTr="00C4729B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3C" w:rsidRDefault="00E9713C" w:rsidP="00C47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специализированных аудиторий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3C" w:rsidRDefault="00E9713C" w:rsidP="00C47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3C" w:rsidRDefault="00E9713C" w:rsidP="00C47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оборудования, программного обеспечения</w:t>
            </w:r>
          </w:p>
        </w:tc>
      </w:tr>
      <w:tr w:rsidR="00E9713C" w:rsidTr="00C4729B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3C" w:rsidRDefault="00E9713C" w:rsidP="00C472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дистанционного обучения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3C" w:rsidRDefault="00E9713C" w:rsidP="00C472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3C" w:rsidRDefault="00E9713C" w:rsidP="00C472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с выходом в Интернет</w:t>
            </w:r>
          </w:p>
        </w:tc>
      </w:tr>
      <w:tr w:rsidR="00E9713C" w:rsidTr="00C4729B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3C" w:rsidRDefault="00E9713C" w:rsidP="00C472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библиотека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3C" w:rsidRDefault="00E9713C" w:rsidP="00C472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3C" w:rsidRDefault="00E9713C" w:rsidP="00C472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с выходом в Интернет</w:t>
            </w:r>
          </w:p>
        </w:tc>
      </w:tr>
      <w:tr w:rsidR="00E9713C" w:rsidTr="00C4729B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3C" w:rsidRDefault="00E9713C" w:rsidP="00C472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Дистанционный портал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ГуглДиске</w:t>
            </w:r>
            <w:proofErr w:type="spellEnd"/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3C" w:rsidRDefault="00E9713C" w:rsidP="00C472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Лекции, видеоматериалы, практические задания, самостоятельная работа, тесты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3C" w:rsidRDefault="00E9713C" w:rsidP="00C472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с выходом в Интернет</w:t>
            </w:r>
          </w:p>
        </w:tc>
      </w:tr>
    </w:tbl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преподаватели (инструкторы) имеют надлежащий уровень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 и понимания компетентности, по которой осуществляют подготовку или которая подлежит оценке.  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Лица, которые осуществляют тестирование и итоговую аттестацию обладают квалификацией в вопросах, по которым проводится оценка; получили руководство по методам и практике оценки.</w:t>
      </w:r>
    </w:p>
    <w:p w:rsidR="00E9713C" w:rsidRDefault="00E9713C" w:rsidP="00E971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713C" w:rsidRPr="00C4729B" w:rsidRDefault="00E9713C" w:rsidP="00C4729B">
      <w:pPr>
        <w:widowControl w:val="0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МЕТОДИЧЕСКОЕ ОБЕСПЕЧЕНИЕ ПРОГРАММЫ</w:t>
      </w:r>
    </w:p>
    <w:p w:rsidR="00E9713C" w:rsidRDefault="00E9713C" w:rsidP="00E9713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Учебно-методическое обеспечение дополнительной профессиональной программы выполнено в соответствии с рекомендациями, данными в «</w:t>
      </w:r>
      <w:r>
        <w:rPr>
          <w:rFonts w:ascii="Times New Roman" w:eastAsia="Times New Roman" w:hAnsi="Times New Roman" w:cs="Times New Roman"/>
          <w:sz w:val="24"/>
          <w:szCs w:val="24"/>
        </w:rPr>
        <w:t>Типовой дополнительной профессиональной программе повышения квалификации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организации» утвержденной Приказом МЧС России от 5 сентября 2021 года N 596</w:t>
      </w:r>
    </w:p>
    <w:p w:rsidR="00E9713C" w:rsidRDefault="00E9713C" w:rsidP="00E9713C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Учебно-методические материалы включают: </w:t>
      </w:r>
    </w:p>
    <w:p w:rsidR="00E9713C" w:rsidRDefault="00E9713C" w:rsidP="00E9713C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лекционные материалы, </w:t>
      </w:r>
    </w:p>
    <w:p w:rsidR="00E9713C" w:rsidRDefault="00E9713C" w:rsidP="00E9713C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указания по практическим занятиям (для слушателей и для преподавателя),</w:t>
      </w:r>
    </w:p>
    <w:p w:rsidR="00E9713C" w:rsidRDefault="00E9713C" w:rsidP="00E9713C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указания для слушателей по самостоятельной работе,</w:t>
      </w:r>
    </w:p>
    <w:p w:rsidR="00E9713C" w:rsidRDefault="00E9713C" w:rsidP="00E9713C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методическое обеспечение видов и методов оценки компетентности слушателей, включая базы оценочных материалов. </w:t>
      </w:r>
    </w:p>
    <w:p w:rsidR="00E9713C" w:rsidRPr="00C4729B" w:rsidRDefault="00E9713C" w:rsidP="00C4729B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30j0zll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учебно-методические материалы, необходимые для реализации программы обучения, подготовлены в электронном виде (включают учебники, учебные пособия, тексты лекций, презентации, вид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 и ау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дио материалы), слушателям предоставляется доступ к ним на протяжении всего периода обучения.</w:t>
      </w:r>
    </w:p>
    <w:p w:rsidR="00E9713C" w:rsidRDefault="00E9713C" w:rsidP="00C4729B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9713C" w:rsidRDefault="00E9713C" w:rsidP="00E9713C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РЕКОМЕНДУЕМОЙ ЛИТЕРАТУРЫ: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Основная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713C" w:rsidRDefault="00E9713C" w:rsidP="00E9713C">
      <w:pPr>
        <w:spacing w:line="240" w:lineRule="auto"/>
        <w:ind w:right="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Федеральный закон от 22.07.2008 г. № 123-ФЗ «Технический регламент о требованиях пожарной безопасности» (с изменениями и дополнениями).</w:t>
      </w:r>
    </w:p>
    <w:p w:rsidR="00E9713C" w:rsidRDefault="00E9713C" w:rsidP="00E9713C">
      <w:pPr>
        <w:spacing w:line="240" w:lineRule="auto"/>
        <w:ind w:right="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Федеральный закон от 21.12.1994 г. № 69-ФЗ «О пожарной безопасности» (с изменениями и дополнениями).</w:t>
      </w:r>
    </w:p>
    <w:p w:rsidR="00E9713C" w:rsidRDefault="00E9713C" w:rsidP="00E9713C">
      <w:pPr>
        <w:spacing w:line="240" w:lineRule="auto"/>
        <w:ind w:right="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Постановление Правительства РФ от 16.09.2020 № 1479 «Об утверждении Правил противопожарного режима в Российской Федерации» (с изменениями и дополнениями).</w:t>
      </w:r>
    </w:p>
    <w:p w:rsidR="00E9713C" w:rsidRDefault="00E9713C" w:rsidP="00E9713C">
      <w:pPr>
        <w:spacing w:line="240" w:lineRule="auto"/>
        <w:ind w:right="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Пожарная безопасность: учебник / В.А. Пучков, Ш.Ш.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Дагиров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А.В. Агафонов и др.; под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Пучкова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М.: Академия ГПС МЧС России, 2014. 877 с.</w:t>
      </w:r>
    </w:p>
    <w:p w:rsidR="00E9713C" w:rsidRDefault="00E9713C" w:rsidP="00E9713C">
      <w:pPr>
        <w:spacing w:line="240" w:lineRule="auto"/>
        <w:ind w:right="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Широков Ю.А. Пожарная безопасность на предприятии: учебное пособие для вузов / Ю.А. Широков. – 2-е изд. – Санкт-Петербург: Лань, 2021. 364 с.</w:t>
      </w:r>
    </w:p>
    <w:p w:rsidR="00E9713C" w:rsidRDefault="00E9713C" w:rsidP="00E9713C">
      <w:pPr>
        <w:spacing w:line="322" w:lineRule="auto"/>
        <w:ind w:right="37"/>
        <w:rPr>
          <w:rFonts w:ascii="Times New Roman" w:eastAsia="Times New Roman" w:hAnsi="Times New Roman" w:cs="Times New Roman"/>
          <w:sz w:val="24"/>
          <w:szCs w:val="24"/>
        </w:rPr>
      </w:pPr>
    </w:p>
    <w:p w:rsidR="00E9713C" w:rsidRDefault="00E9713C" w:rsidP="00E9713C">
      <w:pPr>
        <w:spacing w:line="322" w:lineRule="auto"/>
        <w:ind w:right="3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Дополнительная</w:t>
      </w:r>
    </w:p>
    <w:p w:rsidR="00E9713C" w:rsidRDefault="00E9713C" w:rsidP="00E9713C">
      <w:pPr>
        <w:numPr>
          <w:ilvl w:val="0"/>
          <w:numId w:val="12"/>
        </w:numPr>
        <w:tabs>
          <w:tab w:val="left" w:pos="284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Антология безопасности. Пожарная безопасность: учебное пособие/ [сост.: С.А. Ковалев, В.С.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Кузеванов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]. – Омск: Изд-во Ом.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-та, 2017. – 84 с.</w:t>
      </w:r>
    </w:p>
    <w:p w:rsidR="00E9713C" w:rsidRDefault="00E9713C" w:rsidP="00E9713C">
      <w:pPr>
        <w:numPr>
          <w:ilvl w:val="0"/>
          <w:numId w:val="12"/>
        </w:numPr>
        <w:tabs>
          <w:tab w:val="left" w:pos="284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Кирилов Г.Н.  Организация  тренировок по эвакуации персонала предприятий и учреждений при пожаре и иных чрезвычайных ситуациях. – М.: Москва, 2007.</w:t>
      </w:r>
    </w:p>
    <w:p w:rsidR="00E9713C" w:rsidRDefault="00E9713C" w:rsidP="00E9713C">
      <w:pPr>
        <w:numPr>
          <w:ilvl w:val="0"/>
          <w:numId w:val="12"/>
        </w:numPr>
        <w:tabs>
          <w:tab w:val="left" w:pos="284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Кирилов Г.Н. Организация тренировок по организации персонала предприятий и учреждений при пожаре и иных чрезвычайных ситуациях. – М.: Москва, 2007.</w:t>
      </w:r>
    </w:p>
    <w:p w:rsidR="00E9713C" w:rsidRDefault="00E9713C" w:rsidP="00E9713C">
      <w:pPr>
        <w:numPr>
          <w:ilvl w:val="0"/>
          <w:numId w:val="12"/>
        </w:numPr>
        <w:tabs>
          <w:tab w:val="left" w:pos="284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Романенко П.И.  Система пожаротушения. – М.: «Написано пером», 2017.</w:t>
      </w: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9713C" w:rsidRDefault="00E9713C" w:rsidP="00E971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9713C" w:rsidRDefault="00E9713C" w:rsidP="00E9713C">
      <w:pPr>
        <w:spacing w:line="322" w:lineRule="auto"/>
        <w:ind w:right="37"/>
      </w:pPr>
    </w:p>
    <w:p w:rsidR="00E9713C" w:rsidRDefault="00E9713C" w:rsidP="00E971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13C" w:rsidRDefault="00E9713C" w:rsidP="00E97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9713C" w:rsidRDefault="00E9713C" w:rsidP="00E9713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203F" w:rsidRPr="00EA5CF5" w:rsidRDefault="00DD203F" w:rsidP="002350B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D203F" w:rsidRPr="00EA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9B" w:rsidRDefault="00C4729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999999"/>
        <w:sz w:val="20"/>
        <w:szCs w:val="20"/>
      </w:rPr>
    </w:pPr>
    <w:r>
      <w:rPr>
        <w:rFonts w:ascii="Times New Roman" w:eastAsia="Times New Roman" w:hAnsi="Times New Roman" w:cs="Times New Roman"/>
        <w:color w:val="999999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999999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999999"/>
        <w:sz w:val="20"/>
        <w:szCs w:val="20"/>
      </w:rPr>
      <w:fldChar w:fldCharType="separate"/>
    </w:r>
    <w:r w:rsidR="007749F4">
      <w:rPr>
        <w:rFonts w:ascii="Times New Roman" w:eastAsia="Times New Roman" w:hAnsi="Times New Roman" w:cs="Times New Roman"/>
        <w:noProof/>
        <w:color w:val="999999"/>
        <w:sz w:val="20"/>
        <w:szCs w:val="20"/>
      </w:rPr>
      <w:t>25</w:t>
    </w:r>
    <w:r>
      <w:rPr>
        <w:rFonts w:ascii="Times New Roman" w:eastAsia="Times New Roman" w:hAnsi="Times New Roman" w:cs="Times New Roman"/>
        <w:color w:val="999999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9B" w:rsidRDefault="00C4729B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9B" w:rsidRDefault="00C4729B">
    <w:pPr>
      <w:jc w:val="center"/>
      <w:rPr>
        <w:rFonts w:ascii="Times New Roman" w:eastAsia="Times New Roman" w:hAnsi="Times New Roman" w:cs="Times New Roman"/>
        <w:color w:val="999999"/>
        <w:sz w:val="24"/>
        <w:szCs w:val="24"/>
      </w:rPr>
    </w:pPr>
    <w:r>
      <w:rPr>
        <w:noProof/>
      </w:rPr>
      <mc:AlternateContent>
        <mc:Choice Requires="wps">
          <w:drawing>
            <wp:inline distT="0" distB="0" distL="114300" distR="114300" wp14:anchorId="2F1C93A7" wp14:editId="7659317A">
              <wp:extent cx="5960110" cy="31750"/>
              <wp:effectExtent l="0" t="0" r="0" b="0"/>
              <wp:docPr id="13" name="Полилиния: фигура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5470" y="3780000"/>
                        <a:ext cx="5941060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41060" h="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83268" y="0"/>
                            </a:lnTo>
                            <a:lnTo>
                              <a:pt x="1283268" y="0"/>
                            </a:lnTo>
                            <a:close/>
                          </a:path>
                        </a:pathLst>
                      </a:cu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Полилиния: фигура 13" o:spid="_x0000_s1026" style="width:469.3pt;height: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9410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" path="m,l,,1283268,r,l,xe" fillcolor="#a0a0a0" stroked="f">
              <v:path arrowok="t" o:extrusionok="f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9B" w:rsidRDefault="00C4729B">
    <w:pPr>
      <w:jc w:val="center"/>
      <w:rPr>
        <w:rFonts w:ascii="Times New Roman" w:eastAsia="Times New Roman" w:hAnsi="Times New Roman" w:cs="Times New Roman"/>
        <w:sz w:val="20"/>
        <w:szCs w:val="20"/>
      </w:rPr>
    </w:pPr>
  </w:p>
  <w:p w:rsidR="00C4729B" w:rsidRDefault="00C4729B">
    <w:pPr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114300" distR="114300" wp14:anchorId="05E6CA77" wp14:editId="01F1F1E7">
              <wp:extent cx="5960110" cy="31750"/>
              <wp:effectExtent l="0" t="0" r="0" b="0"/>
              <wp:docPr id="11" name="Полилиния: фигура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5470" y="3780000"/>
                        <a:ext cx="5941060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41060" h="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83268" y="0"/>
                            </a:lnTo>
                            <a:lnTo>
                              <a:pt x="1283268" y="0"/>
                            </a:lnTo>
                            <a:close/>
                          </a:path>
                        </a:pathLst>
                      </a:cu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Полилиния: фигура 11" o:spid="_x0000_s1026" style="width:469.3pt;height: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9410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" path="m,l,,1283268,r,l,xe" fillcolor="#a0a0a0" stroked="f">
              <v:path arrowok="t" o:extrusionok="f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1EDC"/>
    <w:multiLevelType w:val="hybridMultilevel"/>
    <w:tmpl w:val="1880659A"/>
    <w:lvl w:ilvl="0" w:tplc="3918984A">
      <w:start w:val="1"/>
      <w:numFmt w:val="decimal"/>
      <w:lvlText w:val="%1."/>
      <w:lvlJc w:val="left"/>
      <w:pPr>
        <w:ind w:left="1571" w:hanging="360"/>
      </w:pPr>
    </w:lvl>
    <w:lvl w:ilvl="1" w:tplc="B8947CA6">
      <w:start w:val="1"/>
      <w:numFmt w:val="lowerLetter"/>
      <w:lvlText w:val="%2."/>
      <w:lvlJc w:val="left"/>
      <w:pPr>
        <w:ind w:left="2291" w:hanging="360"/>
      </w:pPr>
    </w:lvl>
    <w:lvl w:ilvl="2" w:tplc="605ABA64">
      <w:start w:val="1"/>
      <w:numFmt w:val="lowerRoman"/>
      <w:lvlText w:val="%3."/>
      <w:lvlJc w:val="right"/>
      <w:pPr>
        <w:ind w:left="3011" w:hanging="180"/>
      </w:pPr>
    </w:lvl>
    <w:lvl w:ilvl="3" w:tplc="1EFAA4B0">
      <w:start w:val="1"/>
      <w:numFmt w:val="decimal"/>
      <w:lvlText w:val="%4."/>
      <w:lvlJc w:val="left"/>
      <w:pPr>
        <w:ind w:left="3731" w:hanging="360"/>
      </w:pPr>
    </w:lvl>
    <w:lvl w:ilvl="4" w:tplc="A122068E">
      <w:start w:val="1"/>
      <w:numFmt w:val="lowerLetter"/>
      <w:lvlText w:val="%5."/>
      <w:lvlJc w:val="left"/>
      <w:pPr>
        <w:ind w:left="4451" w:hanging="360"/>
      </w:pPr>
    </w:lvl>
    <w:lvl w:ilvl="5" w:tplc="D89EA430">
      <w:start w:val="1"/>
      <w:numFmt w:val="lowerRoman"/>
      <w:lvlText w:val="%6."/>
      <w:lvlJc w:val="right"/>
      <w:pPr>
        <w:ind w:left="5171" w:hanging="180"/>
      </w:pPr>
    </w:lvl>
    <w:lvl w:ilvl="6" w:tplc="40DCA63E">
      <w:start w:val="1"/>
      <w:numFmt w:val="decimal"/>
      <w:lvlText w:val="%7."/>
      <w:lvlJc w:val="left"/>
      <w:pPr>
        <w:ind w:left="5891" w:hanging="360"/>
      </w:pPr>
    </w:lvl>
    <w:lvl w:ilvl="7" w:tplc="2260205C">
      <w:start w:val="1"/>
      <w:numFmt w:val="lowerLetter"/>
      <w:lvlText w:val="%8."/>
      <w:lvlJc w:val="left"/>
      <w:pPr>
        <w:ind w:left="6611" w:hanging="360"/>
      </w:pPr>
    </w:lvl>
    <w:lvl w:ilvl="8" w:tplc="ACBAD57C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E4D2C09"/>
    <w:multiLevelType w:val="hybridMultilevel"/>
    <w:tmpl w:val="0C022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D0AA2"/>
    <w:multiLevelType w:val="hybridMultilevel"/>
    <w:tmpl w:val="20920502"/>
    <w:lvl w:ilvl="0" w:tplc="76CE629C">
      <w:start w:val="1"/>
      <w:numFmt w:val="decimal"/>
      <w:lvlText w:val="%1."/>
      <w:lvlJc w:val="left"/>
      <w:pPr>
        <w:ind w:left="1571" w:hanging="360"/>
      </w:pPr>
    </w:lvl>
    <w:lvl w:ilvl="1" w:tplc="5C7A2178">
      <w:start w:val="1"/>
      <w:numFmt w:val="lowerLetter"/>
      <w:lvlText w:val="%2."/>
      <w:lvlJc w:val="left"/>
      <w:pPr>
        <w:ind w:left="2291" w:hanging="360"/>
      </w:pPr>
    </w:lvl>
    <w:lvl w:ilvl="2" w:tplc="444EE832">
      <w:start w:val="1"/>
      <w:numFmt w:val="lowerRoman"/>
      <w:lvlText w:val="%3."/>
      <w:lvlJc w:val="right"/>
      <w:pPr>
        <w:ind w:left="3011" w:hanging="180"/>
      </w:pPr>
    </w:lvl>
    <w:lvl w:ilvl="3" w:tplc="79BCA0F6">
      <w:start w:val="1"/>
      <w:numFmt w:val="decimal"/>
      <w:lvlText w:val="%4."/>
      <w:lvlJc w:val="left"/>
      <w:pPr>
        <w:ind w:left="3731" w:hanging="360"/>
      </w:pPr>
    </w:lvl>
    <w:lvl w:ilvl="4" w:tplc="87C2B312">
      <w:start w:val="1"/>
      <w:numFmt w:val="lowerLetter"/>
      <w:lvlText w:val="%5."/>
      <w:lvlJc w:val="left"/>
      <w:pPr>
        <w:ind w:left="4451" w:hanging="360"/>
      </w:pPr>
    </w:lvl>
    <w:lvl w:ilvl="5" w:tplc="2F065D06">
      <w:start w:val="1"/>
      <w:numFmt w:val="lowerRoman"/>
      <w:lvlText w:val="%6."/>
      <w:lvlJc w:val="right"/>
      <w:pPr>
        <w:ind w:left="5171" w:hanging="180"/>
      </w:pPr>
    </w:lvl>
    <w:lvl w:ilvl="6" w:tplc="087CBC38">
      <w:start w:val="1"/>
      <w:numFmt w:val="decimal"/>
      <w:lvlText w:val="%7."/>
      <w:lvlJc w:val="left"/>
      <w:pPr>
        <w:ind w:left="5891" w:hanging="360"/>
      </w:pPr>
    </w:lvl>
    <w:lvl w:ilvl="7" w:tplc="68C6D442">
      <w:start w:val="1"/>
      <w:numFmt w:val="lowerLetter"/>
      <w:lvlText w:val="%8."/>
      <w:lvlJc w:val="left"/>
      <w:pPr>
        <w:ind w:left="6611" w:hanging="360"/>
      </w:pPr>
    </w:lvl>
    <w:lvl w:ilvl="8" w:tplc="69905B96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9056969"/>
    <w:multiLevelType w:val="multilevel"/>
    <w:tmpl w:val="6C7C5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359A1B39"/>
    <w:multiLevelType w:val="multilevel"/>
    <w:tmpl w:val="DF14A3EE"/>
    <w:lvl w:ilvl="0">
      <w:start w:val="1"/>
      <w:numFmt w:val="upperRoman"/>
      <w:lvlText w:val="%1."/>
      <w:lvlJc w:val="left"/>
      <w:pPr>
        <w:ind w:left="1428" w:hanging="719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428" w:hanging="719"/>
      </w:pPr>
    </w:lvl>
    <w:lvl w:ilvl="3">
      <w:start w:val="1"/>
      <w:numFmt w:val="decimal"/>
      <w:lvlText w:val="%1.%2.%3.%4."/>
      <w:lvlJc w:val="left"/>
      <w:pPr>
        <w:ind w:left="1428" w:hanging="719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788" w:hanging="108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148" w:hanging="1440"/>
      </w:pPr>
    </w:lvl>
    <w:lvl w:ilvl="8">
      <w:start w:val="1"/>
      <w:numFmt w:val="decimal"/>
      <w:lvlText w:val="%1.%2.%3.%4.%5.%6.%7.%8.%9."/>
      <w:lvlJc w:val="left"/>
      <w:pPr>
        <w:ind w:left="2148" w:hanging="1440"/>
      </w:pPr>
    </w:lvl>
  </w:abstractNum>
  <w:abstractNum w:abstractNumId="5">
    <w:nsid w:val="3B0F798B"/>
    <w:multiLevelType w:val="multilevel"/>
    <w:tmpl w:val="30E8A4C4"/>
    <w:lvl w:ilvl="0">
      <w:start w:val="1"/>
      <w:numFmt w:val="upperRoman"/>
      <w:lvlText w:val="%1."/>
      <w:lvlJc w:val="left"/>
      <w:pPr>
        <w:ind w:left="1428" w:hanging="719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428" w:hanging="719"/>
      </w:pPr>
    </w:lvl>
    <w:lvl w:ilvl="3">
      <w:start w:val="1"/>
      <w:numFmt w:val="decimal"/>
      <w:lvlText w:val="%1.%2.%3.%4."/>
      <w:lvlJc w:val="left"/>
      <w:pPr>
        <w:ind w:left="1428" w:hanging="719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788" w:hanging="108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148" w:hanging="1440"/>
      </w:pPr>
    </w:lvl>
    <w:lvl w:ilvl="8">
      <w:start w:val="1"/>
      <w:numFmt w:val="decimal"/>
      <w:lvlText w:val="%1.%2.%3.%4.%5.%6.%7.%8.%9."/>
      <w:lvlJc w:val="left"/>
      <w:pPr>
        <w:ind w:left="2148" w:hanging="1440"/>
      </w:pPr>
    </w:lvl>
  </w:abstractNum>
  <w:abstractNum w:abstractNumId="6">
    <w:nsid w:val="40913EE5"/>
    <w:multiLevelType w:val="hybridMultilevel"/>
    <w:tmpl w:val="458EA4E6"/>
    <w:lvl w:ilvl="0" w:tplc="8480A3BC">
      <w:start w:val="1"/>
      <w:numFmt w:val="decimal"/>
      <w:lvlText w:val="%1."/>
      <w:lvlJc w:val="left"/>
      <w:pPr>
        <w:ind w:left="1571" w:hanging="360"/>
      </w:pPr>
    </w:lvl>
    <w:lvl w:ilvl="1" w:tplc="FDA405FC">
      <w:start w:val="1"/>
      <w:numFmt w:val="lowerLetter"/>
      <w:lvlText w:val="%2."/>
      <w:lvlJc w:val="left"/>
      <w:pPr>
        <w:ind w:left="2291" w:hanging="360"/>
      </w:pPr>
    </w:lvl>
    <w:lvl w:ilvl="2" w:tplc="DD48AB7E">
      <w:start w:val="1"/>
      <w:numFmt w:val="lowerRoman"/>
      <w:lvlText w:val="%3."/>
      <w:lvlJc w:val="right"/>
      <w:pPr>
        <w:ind w:left="3011" w:hanging="180"/>
      </w:pPr>
    </w:lvl>
    <w:lvl w:ilvl="3" w:tplc="A2981012">
      <w:start w:val="1"/>
      <w:numFmt w:val="decimal"/>
      <w:lvlText w:val="%4."/>
      <w:lvlJc w:val="left"/>
      <w:pPr>
        <w:ind w:left="3731" w:hanging="360"/>
      </w:pPr>
    </w:lvl>
    <w:lvl w:ilvl="4" w:tplc="BD74A11A">
      <w:start w:val="1"/>
      <w:numFmt w:val="lowerLetter"/>
      <w:lvlText w:val="%5."/>
      <w:lvlJc w:val="left"/>
      <w:pPr>
        <w:ind w:left="4451" w:hanging="360"/>
      </w:pPr>
    </w:lvl>
    <w:lvl w:ilvl="5" w:tplc="D19029EC">
      <w:start w:val="1"/>
      <w:numFmt w:val="lowerRoman"/>
      <w:lvlText w:val="%6."/>
      <w:lvlJc w:val="right"/>
      <w:pPr>
        <w:ind w:left="5171" w:hanging="180"/>
      </w:pPr>
    </w:lvl>
    <w:lvl w:ilvl="6" w:tplc="C37CE6D2">
      <w:start w:val="1"/>
      <w:numFmt w:val="decimal"/>
      <w:lvlText w:val="%7."/>
      <w:lvlJc w:val="left"/>
      <w:pPr>
        <w:ind w:left="5891" w:hanging="360"/>
      </w:pPr>
    </w:lvl>
    <w:lvl w:ilvl="7" w:tplc="97201244">
      <w:start w:val="1"/>
      <w:numFmt w:val="lowerLetter"/>
      <w:lvlText w:val="%8."/>
      <w:lvlJc w:val="left"/>
      <w:pPr>
        <w:ind w:left="6611" w:hanging="360"/>
      </w:pPr>
    </w:lvl>
    <w:lvl w:ilvl="8" w:tplc="134241AA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2630237"/>
    <w:multiLevelType w:val="multilevel"/>
    <w:tmpl w:val="84D461F4"/>
    <w:lvl w:ilvl="0">
      <w:start w:val="1"/>
      <w:numFmt w:val="upperRoman"/>
      <w:lvlText w:val="%1."/>
      <w:lvlJc w:val="left"/>
      <w:pPr>
        <w:ind w:left="1428" w:hanging="719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428" w:hanging="719"/>
      </w:pPr>
    </w:lvl>
    <w:lvl w:ilvl="3">
      <w:start w:val="1"/>
      <w:numFmt w:val="decimal"/>
      <w:lvlText w:val="%1.%2.%3.%4."/>
      <w:lvlJc w:val="left"/>
      <w:pPr>
        <w:ind w:left="1428" w:hanging="719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788" w:hanging="108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148" w:hanging="1440"/>
      </w:pPr>
    </w:lvl>
    <w:lvl w:ilvl="8">
      <w:start w:val="1"/>
      <w:numFmt w:val="decimal"/>
      <w:lvlText w:val="%1.%2.%3.%4.%5.%6.%7.%8.%9."/>
      <w:lvlJc w:val="left"/>
      <w:pPr>
        <w:ind w:left="2148" w:hanging="1440"/>
      </w:pPr>
    </w:lvl>
  </w:abstractNum>
  <w:abstractNum w:abstractNumId="8">
    <w:nsid w:val="4A530D3C"/>
    <w:multiLevelType w:val="multilevel"/>
    <w:tmpl w:val="D3561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9">
    <w:nsid w:val="4F2E66B3"/>
    <w:multiLevelType w:val="hybridMultilevel"/>
    <w:tmpl w:val="3D4AD4C8"/>
    <w:lvl w:ilvl="0" w:tplc="E5CC3FB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3903D3"/>
    <w:multiLevelType w:val="hybridMultilevel"/>
    <w:tmpl w:val="7C1CB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7515B"/>
    <w:multiLevelType w:val="multilevel"/>
    <w:tmpl w:val="EFF65F76"/>
    <w:lvl w:ilvl="0">
      <w:start w:val="1"/>
      <w:numFmt w:val="upperRoman"/>
      <w:lvlText w:val="%1."/>
      <w:lvlJc w:val="left"/>
      <w:pPr>
        <w:ind w:left="1428" w:hanging="719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428" w:hanging="719"/>
      </w:pPr>
    </w:lvl>
    <w:lvl w:ilvl="3">
      <w:start w:val="1"/>
      <w:numFmt w:val="decimal"/>
      <w:lvlText w:val="%1.%2.%3.%4."/>
      <w:lvlJc w:val="left"/>
      <w:pPr>
        <w:ind w:left="1428" w:hanging="719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788" w:hanging="108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148" w:hanging="1440"/>
      </w:pPr>
    </w:lvl>
    <w:lvl w:ilvl="8">
      <w:start w:val="1"/>
      <w:numFmt w:val="decimal"/>
      <w:lvlText w:val="%1.%2.%3.%4.%5.%6.%7.%8.%9."/>
      <w:lvlJc w:val="left"/>
      <w:pPr>
        <w:ind w:left="2148" w:hanging="144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1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64"/>
    <w:rsid w:val="0010004A"/>
    <w:rsid w:val="00104E64"/>
    <w:rsid w:val="00177D8C"/>
    <w:rsid w:val="002350BD"/>
    <w:rsid w:val="002C5886"/>
    <w:rsid w:val="004A39F1"/>
    <w:rsid w:val="004B6E30"/>
    <w:rsid w:val="005137E5"/>
    <w:rsid w:val="005517C7"/>
    <w:rsid w:val="005A3A9D"/>
    <w:rsid w:val="0066102E"/>
    <w:rsid w:val="006A077C"/>
    <w:rsid w:val="007749F4"/>
    <w:rsid w:val="0079541C"/>
    <w:rsid w:val="007D18EA"/>
    <w:rsid w:val="009160FF"/>
    <w:rsid w:val="009B01B8"/>
    <w:rsid w:val="00BE5932"/>
    <w:rsid w:val="00C4729B"/>
    <w:rsid w:val="00C67322"/>
    <w:rsid w:val="00DD203F"/>
    <w:rsid w:val="00E53950"/>
    <w:rsid w:val="00E9713C"/>
    <w:rsid w:val="00EA5CF5"/>
    <w:rsid w:val="00F26B72"/>
    <w:rsid w:val="00F71131"/>
    <w:rsid w:val="00F72E6A"/>
    <w:rsid w:val="00F931AF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AF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B0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1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88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6A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B01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F72E6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D20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8">
    <w:name w:val="Subtle Reference"/>
    <w:basedOn w:val="a0"/>
    <w:uiPriority w:val="31"/>
    <w:qFormat/>
    <w:rsid w:val="00DD203F"/>
    <w:rPr>
      <w:smallCaps/>
      <w:color w:val="ED7D31" w:themeColor="accent2"/>
      <w:u w:val="single"/>
    </w:rPr>
  </w:style>
  <w:style w:type="table" w:styleId="a9">
    <w:name w:val="Table Grid"/>
    <w:basedOn w:val="a1"/>
    <w:uiPriority w:val="39"/>
    <w:rsid w:val="00DD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Gen1">
    <w:name w:val="StGen1"/>
    <w:basedOn w:val="a1"/>
    <w:rsid w:val="00E53950"/>
    <w:pPr>
      <w:spacing w:after="200"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StGen18">
    <w:name w:val="StGen18"/>
    <w:basedOn w:val="a1"/>
    <w:rsid w:val="00E53950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20">
    <w:name w:val="StGen20"/>
    <w:basedOn w:val="a1"/>
    <w:rsid w:val="00E53950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21">
    <w:name w:val="StGen21"/>
    <w:basedOn w:val="a1"/>
    <w:rsid w:val="00E53950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23">
    <w:name w:val="StGen23"/>
    <w:basedOn w:val="a1"/>
    <w:rsid w:val="00E53950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24">
    <w:name w:val="StGen24"/>
    <w:basedOn w:val="a1"/>
    <w:rsid w:val="00E53950"/>
    <w:pPr>
      <w:spacing w:after="200"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StGen19">
    <w:name w:val="StGen19"/>
    <w:basedOn w:val="a1"/>
    <w:rsid w:val="00EA5CF5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AF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B0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1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88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6A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B01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F72E6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D20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8">
    <w:name w:val="Subtle Reference"/>
    <w:basedOn w:val="a0"/>
    <w:uiPriority w:val="31"/>
    <w:qFormat/>
    <w:rsid w:val="00DD203F"/>
    <w:rPr>
      <w:smallCaps/>
      <w:color w:val="ED7D31" w:themeColor="accent2"/>
      <w:u w:val="single"/>
    </w:rPr>
  </w:style>
  <w:style w:type="table" w:styleId="a9">
    <w:name w:val="Table Grid"/>
    <w:basedOn w:val="a1"/>
    <w:uiPriority w:val="39"/>
    <w:rsid w:val="00DD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Gen1">
    <w:name w:val="StGen1"/>
    <w:basedOn w:val="a1"/>
    <w:rsid w:val="00E53950"/>
    <w:pPr>
      <w:spacing w:after="200"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StGen18">
    <w:name w:val="StGen18"/>
    <w:basedOn w:val="a1"/>
    <w:rsid w:val="00E53950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20">
    <w:name w:val="StGen20"/>
    <w:basedOn w:val="a1"/>
    <w:rsid w:val="00E53950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21">
    <w:name w:val="StGen21"/>
    <w:basedOn w:val="a1"/>
    <w:rsid w:val="00E53950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23">
    <w:name w:val="StGen23"/>
    <w:basedOn w:val="a1"/>
    <w:rsid w:val="00E53950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24">
    <w:name w:val="StGen24"/>
    <w:basedOn w:val="a1"/>
    <w:rsid w:val="00E53950"/>
    <w:pPr>
      <w:spacing w:after="200"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StGen19">
    <w:name w:val="StGen19"/>
    <w:basedOn w:val="a1"/>
    <w:rsid w:val="00EA5CF5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78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5041">
                      <w:marLeft w:val="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0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3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14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7197</Words>
  <Characters>41025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Янпольская</dc:creator>
  <cp:lastModifiedBy>ИССиМ</cp:lastModifiedBy>
  <cp:revision>2</cp:revision>
  <cp:lastPrinted>2020-07-02T05:59:00Z</cp:lastPrinted>
  <dcterms:created xsi:type="dcterms:W3CDTF">2023-10-06T08:59:00Z</dcterms:created>
  <dcterms:modified xsi:type="dcterms:W3CDTF">2023-10-06T08:59:00Z</dcterms:modified>
</cp:coreProperties>
</file>